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CBF0B" w14:textId="290771E7" w:rsidR="000D0BDC" w:rsidRPr="00D66332" w:rsidRDefault="00AE6CE8" w:rsidP="00431C95">
      <w:pPr>
        <w:spacing w:line="271" w:lineRule="auto"/>
        <w:ind w:right="843"/>
        <w:rPr>
          <w:rFonts w:ascii="Garamond" w:hAnsi="Garamond"/>
          <w:b/>
          <w:bCs/>
        </w:rPr>
      </w:pPr>
      <w:r w:rsidRPr="00AE6CE8">
        <w:rPr>
          <w:rFonts w:ascii="Garamond" w:hAnsi="Garamond"/>
          <w:b/>
          <w:bCs/>
        </w:rPr>
        <w:t>1</w:t>
      </w:r>
      <w:r w:rsidRPr="00D66332">
        <w:rPr>
          <w:rFonts w:ascii="Garamond" w:hAnsi="Garamond"/>
          <w:b/>
          <w:bCs/>
          <w:color w:val="000000" w:themeColor="text1"/>
        </w:rPr>
        <w:t>0 OTTOBRE – 5 NOVEMBRE 2025</w:t>
      </w:r>
      <w:r w:rsidR="00D66332" w:rsidRPr="00D66332">
        <w:rPr>
          <w:rFonts w:ascii="Garamond" w:hAnsi="Garamond"/>
          <w:b/>
          <w:bCs/>
          <w:color w:val="000000" w:themeColor="text1"/>
        </w:rPr>
        <w:br/>
      </w:r>
      <w:r w:rsidR="000D195A" w:rsidRPr="00D66332">
        <w:rPr>
          <w:rFonts w:ascii="Garamond" w:hAnsi="Garamond"/>
          <w:b/>
          <w:bCs/>
          <w:color w:val="000000" w:themeColor="text1"/>
        </w:rPr>
        <w:t xml:space="preserve">MILANO | </w:t>
      </w:r>
      <w:r w:rsidR="00001124" w:rsidRPr="00D66332">
        <w:rPr>
          <w:rFonts w:ascii="Garamond" w:hAnsi="Garamond"/>
          <w:b/>
          <w:bCs/>
          <w:color w:val="000000" w:themeColor="text1"/>
          <w:spacing w:val="-4"/>
          <w:u w:color="231F20"/>
        </w:rPr>
        <w:t>BIBLIOTECA NAZIONALE BRAIDENSE</w:t>
      </w:r>
      <w:r w:rsidR="00431C95" w:rsidRPr="00D66332">
        <w:rPr>
          <w:rFonts w:ascii="Garamond" w:hAnsi="Garamond"/>
          <w:b/>
          <w:bCs/>
          <w:color w:val="000000" w:themeColor="text1"/>
          <w:spacing w:val="-18"/>
          <w:u w:color="231F20"/>
        </w:rPr>
        <w:t xml:space="preserve"> </w:t>
      </w:r>
    </w:p>
    <w:p w14:paraId="59EDDF64" w14:textId="77777777" w:rsidR="000D0BDC" w:rsidRPr="00FF7992" w:rsidRDefault="000D0BDC" w:rsidP="000D195A">
      <w:pPr>
        <w:spacing w:after="0"/>
        <w:rPr>
          <w:rFonts w:ascii="Garamond" w:hAnsi="Garamond"/>
          <w:b/>
          <w:bCs/>
          <w:i/>
          <w:iCs/>
          <w:lang w:val="en-US"/>
        </w:rPr>
      </w:pPr>
      <w:r w:rsidRPr="00FF7992">
        <w:rPr>
          <w:rFonts w:ascii="Garamond" w:hAnsi="Garamond"/>
          <w:b/>
          <w:bCs/>
          <w:i/>
          <w:iCs/>
          <w:lang w:val="en-US"/>
        </w:rPr>
        <w:t>COSTUME JEWELRY.</w:t>
      </w:r>
    </w:p>
    <w:p w14:paraId="406955B9" w14:textId="7A0EEF28" w:rsidR="002352F6" w:rsidRPr="00FF7992" w:rsidRDefault="000D0BDC" w:rsidP="000D195A">
      <w:pPr>
        <w:spacing w:after="0"/>
        <w:rPr>
          <w:rFonts w:ascii="Garamond" w:hAnsi="Garamond"/>
          <w:b/>
          <w:bCs/>
          <w:i/>
          <w:iCs/>
          <w:lang w:val="en-US"/>
        </w:rPr>
      </w:pPr>
      <w:r w:rsidRPr="00FF7992">
        <w:rPr>
          <w:rFonts w:ascii="Garamond" w:hAnsi="Garamond"/>
          <w:b/>
          <w:bCs/>
          <w:i/>
          <w:iCs/>
          <w:lang w:val="en-US"/>
        </w:rPr>
        <w:t xml:space="preserve">THE COLLECTION OF PATRIZIA SANDRETTO RE REBAUDENGO </w:t>
      </w:r>
    </w:p>
    <w:p w14:paraId="57DB8F3A" w14:textId="77777777" w:rsidR="00CD5D28" w:rsidRPr="000D0BDC" w:rsidRDefault="00CD5D28" w:rsidP="000D195A">
      <w:pPr>
        <w:spacing w:after="0"/>
        <w:rPr>
          <w:rFonts w:ascii="Garamond" w:hAnsi="Garamond"/>
          <w:b/>
          <w:bCs/>
          <w:lang w:val="en-US"/>
        </w:rPr>
      </w:pPr>
    </w:p>
    <w:p w14:paraId="72E6C25D" w14:textId="77777777" w:rsidR="001C4374" w:rsidRPr="00FF7992" w:rsidRDefault="001C4374" w:rsidP="00FF7992">
      <w:pPr>
        <w:spacing w:after="0" w:line="276" w:lineRule="auto"/>
        <w:jc w:val="both"/>
        <w:rPr>
          <w:rFonts w:ascii="Garamond" w:hAnsi="Garamond"/>
          <w:b/>
          <w:bCs/>
          <w:iCs/>
          <w:kern w:val="0"/>
          <w:sz w:val="22"/>
          <w:szCs w:val="22"/>
        </w:rPr>
      </w:pPr>
      <w:r w:rsidRPr="001C4374">
        <w:rPr>
          <w:rFonts w:ascii="Garamond" w:hAnsi="Garamond"/>
          <w:b/>
          <w:bCs/>
          <w:iCs/>
          <w:kern w:val="0"/>
          <w:sz w:val="22"/>
          <w:szCs w:val="22"/>
        </w:rPr>
        <w:t xml:space="preserve">La mostra </w:t>
      </w:r>
      <w:r w:rsidRPr="001C4374">
        <w:rPr>
          <w:rFonts w:ascii="Garamond" w:hAnsi="Garamond"/>
          <w:b/>
          <w:bCs/>
          <w:i/>
          <w:iCs/>
          <w:kern w:val="0"/>
          <w:sz w:val="22"/>
          <w:szCs w:val="22"/>
        </w:rPr>
        <w:t>Costume Jewelry. The Collection of Patrizia Sandretto Re Rebaudengo</w:t>
      </w:r>
      <w:r w:rsidRPr="001C4374">
        <w:rPr>
          <w:rFonts w:ascii="Garamond" w:hAnsi="Garamond"/>
          <w:b/>
          <w:bCs/>
          <w:iCs/>
          <w:kern w:val="0"/>
          <w:sz w:val="22"/>
          <w:szCs w:val="22"/>
        </w:rPr>
        <w:t> (10 ottobre – 5 novembre), presentata in occasione della pubblicazione dell’omonimo volume edito da TASCHEN, ripercorre la storia della raccolta di gioielli fantasia di Patrizia Sandretto Re Rebaudengo, presentando gioielli non preziosi dagli anni Trenta fino a oggi.</w:t>
      </w:r>
    </w:p>
    <w:p w14:paraId="6CDF5085" w14:textId="7DC01E09" w:rsidR="001C4374" w:rsidRPr="001C4374" w:rsidRDefault="001C4374" w:rsidP="001C4374">
      <w:pPr>
        <w:spacing w:after="0" w:line="276" w:lineRule="auto"/>
        <w:jc w:val="both"/>
        <w:rPr>
          <w:rFonts w:ascii="Garamond" w:hAnsi="Garamond"/>
          <w:iCs/>
          <w:kern w:val="0"/>
          <w:sz w:val="22"/>
          <w:szCs w:val="22"/>
        </w:rPr>
      </w:pPr>
      <w:r w:rsidRPr="001C4374">
        <w:rPr>
          <w:rFonts w:ascii="Garamond" w:hAnsi="Garamond"/>
          <w:iCs/>
          <w:kern w:val="0"/>
          <w:sz w:val="22"/>
          <w:szCs w:val="22"/>
        </w:rPr>
        <w:t>In mostra, grandi collane, orecchini variopinti, spille eccentriche e bracciali originali raccontano un fenomeno che, da semplice alternativa al gioiello autentico, si è affermato come vero e proprio linguaggio creativo.</w:t>
      </w:r>
    </w:p>
    <w:p w14:paraId="4E20EFD5" w14:textId="77777777" w:rsidR="001C4374" w:rsidRDefault="001C4374" w:rsidP="001C4374">
      <w:pPr>
        <w:spacing w:after="0" w:line="276" w:lineRule="auto"/>
        <w:jc w:val="both"/>
        <w:rPr>
          <w:rFonts w:ascii="Garamond" w:hAnsi="Garamond"/>
          <w:iCs/>
          <w:kern w:val="0"/>
          <w:sz w:val="22"/>
          <w:szCs w:val="22"/>
        </w:rPr>
      </w:pPr>
      <w:r w:rsidRPr="001C4374">
        <w:rPr>
          <w:rFonts w:ascii="Garamond" w:hAnsi="Garamond"/>
          <w:iCs/>
          <w:kern w:val="0"/>
          <w:sz w:val="22"/>
          <w:szCs w:val="22"/>
        </w:rPr>
        <w:t>Se in Europa i bijoux nascono negli anni Venti come complemento alle creazioni di alta moda – da Chanel a Schiaparelli – è negli Stati Uniti che questo settore si sviluppa pienamente, trasformandosi in una realtà produttiva di grande rilievo, con centinaia di manifatture e designer capaci di sperimentare forme, materiali e messaggi innovativi.</w:t>
      </w:r>
    </w:p>
    <w:p w14:paraId="3E1549C6" w14:textId="77777777" w:rsidR="00B97198" w:rsidRPr="001C4374" w:rsidRDefault="00B97198" w:rsidP="001C4374">
      <w:pPr>
        <w:spacing w:after="0" w:line="276" w:lineRule="auto"/>
        <w:jc w:val="both"/>
        <w:rPr>
          <w:rFonts w:ascii="Garamond" w:hAnsi="Garamond"/>
          <w:iCs/>
          <w:kern w:val="0"/>
          <w:sz w:val="22"/>
          <w:szCs w:val="22"/>
        </w:rPr>
      </w:pPr>
    </w:p>
    <w:p w14:paraId="609D9F69" w14:textId="77777777" w:rsidR="001C4374" w:rsidRDefault="001C4374" w:rsidP="001C4374">
      <w:pPr>
        <w:spacing w:after="0" w:line="276" w:lineRule="auto"/>
        <w:jc w:val="both"/>
        <w:rPr>
          <w:rFonts w:ascii="Garamond" w:hAnsi="Garamond"/>
          <w:iCs/>
          <w:kern w:val="0"/>
          <w:sz w:val="22"/>
          <w:szCs w:val="22"/>
        </w:rPr>
      </w:pPr>
      <w:r w:rsidRPr="001C4374">
        <w:rPr>
          <w:rFonts w:ascii="Garamond" w:hAnsi="Garamond"/>
          <w:iCs/>
          <w:kern w:val="0"/>
          <w:sz w:val="22"/>
          <w:szCs w:val="22"/>
        </w:rPr>
        <w:t>Durante la Grande Depressione (1929-1939), la Costume Jewelry diventa una risposta creativa alle difficoltà economiche, grazie all’impiego di materiali non preziosi ma lavorati con grande raffinatezza. Pietre sintetiche, leghe, celluloide, bachelite e plexiglas vengono trasformati in gioielli iconici, indossati anche dalle dive di Hollywood come Greta Garbo, Marlene Dietrich e Vivien Leigh. Il successo è tale che, anche con il ritorno dei gioielli tradizionali, i bijoux continuano a essere prodotti e apprezzati come espressione di stile accessibile e innovativo.</w:t>
      </w:r>
    </w:p>
    <w:p w14:paraId="372F4B25" w14:textId="77777777" w:rsidR="00B97198" w:rsidRPr="001C4374" w:rsidRDefault="00B97198" w:rsidP="001C4374">
      <w:pPr>
        <w:spacing w:after="0" w:line="276" w:lineRule="auto"/>
        <w:jc w:val="both"/>
        <w:rPr>
          <w:rFonts w:ascii="Garamond" w:hAnsi="Garamond"/>
          <w:iCs/>
          <w:kern w:val="0"/>
          <w:sz w:val="22"/>
          <w:szCs w:val="22"/>
        </w:rPr>
      </w:pPr>
    </w:p>
    <w:p w14:paraId="19F9619A" w14:textId="77777777" w:rsidR="001C4374" w:rsidRDefault="001C4374" w:rsidP="001C4374">
      <w:pPr>
        <w:spacing w:after="0" w:line="276" w:lineRule="auto"/>
        <w:jc w:val="both"/>
        <w:rPr>
          <w:rFonts w:ascii="Garamond" w:hAnsi="Garamond"/>
          <w:iCs/>
          <w:kern w:val="0"/>
          <w:sz w:val="22"/>
          <w:szCs w:val="22"/>
        </w:rPr>
      </w:pPr>
      <w:r w:rsidRPr="001C4374">
        <w:rPr>
          <w:rFonts w:ascii="Garamond" w:hAnsi="Garamond"/>
          <w:iCs/>
          <w:kern w:val="0"/>
          <w:sz w:val="22"/>
          <w:szCs w:val="22"/>
        </w:rPr>
        <w:t>La mostra presenta opere di alcuni tra i più importanti designer del settore, da Trifari, Marcel Boucher, Coro, William De Lillo, De Rosa, Eisenberg, Miriam Haskell, Eugène Joseff, Kenneth J. Lane, Pennino fino a Wendy Gell, Iradj Moini e Billy Boy.</w:t>
      </w:r>
    </w:p>
    <w:p w14:paraId="5B207F8C" w14:textId="77777777" w:rsidR="00B97198" w:rsidRPr="001C4374" w:rsidRDefault="00B97198" w:rsidP="001C4374">
      <w:pPr>
        <w:spacing w:after="0" w:line="276" w:lineRule="auto"/>
        <w:jc w:val="both"/>
        <w:rPr>
          <w:rFonts w:ascii="Garamond" w:hAnsi="Garamond"/>
          <w:iCs/>
          <w:kern w:val="0"/>
          <w:sz w:val="22"/>
          <w:szCs w:val="22"/>
        </w:rPr>
      </w:pPr>
    </w:p>
    <w:p w14:paraId="11D50606" w14:textId="77777777" w:rsidR="00CD5D28" w:rsidRDefault="001C4374" w:rsidP="001C4374">
      <w:pPr>
        <w:spacing w:after="0" w:line="276" w:lineRule="auto"/>
        <w:jc w:val="both"/>
        <w:rPr>
          <w:rFonts w:ascii="Garamond" w:hAnsi="Garamond"/>
          <w:i/>
          <w:iCs/>
          <w:kern w:val="0"/>
          <w:sz w:val="22"/>
          <w:szCs w:val="22"/>
        </w:rPr>
      </w:pPr>
      <w:r w:rsidRPr="001C4374">
        <w:rPr>
          <w:rFonts w:ascii="Garamond" w:hAnsi="Garamond"/>
          <w:iCs/>
          <w:kern w:val="0"/>
          <w:sz w:val="22"/>
          <w:szCs w:val="22"/>
        </w:rPr>
        <w:t xml:space="preserve">Patrizia Sandretto Re Rebaudengo: </w:t>
      </w:r>
      <w:r w:rsidRPr="001C4374">
        <w:rPr>
          <w:rFonts w:ascii="Garamond" w:hAnsi="Garamond"/>
          <w:i/>
          <w:iCs/>
          <w:kern w:val="0"/>
          <w:sz w:val="22"/>
          <w:szCs w:val="22"/>
        </w:rPr>
        <w:t>«Mi sono appassionata a questi gioielli non preziosi perché rappresentano un patrimonio culturale che ci riporta a tempi difficili e a grandi cambiamenti sociali. La loro forza è nella creatività, nella fantasia e nell’uso di materiali innovativi capaci di anticipare tante tendenze future. Sono gioielli “poveri ma belli”, accessibili e alla portata di tutte».</w:t>
      </w:r>
    </w:p>
    <w:p w14:paraId="6EF89E14" w14:textId="596ED440" w:rsidR="009A42B0" w:rsidRDefault="001C4374" w:rsidP="007E5256">
      <w:pPr>
        <w:spacing w:after="0" w:line="276" w:lineRule="auto"/>
        <w:jc w:val="both"/>
        <w:rPr>
          <w:rFonts w:ascii="Garamond" w:eastAsia="Garamond" w:hAnsi="Garamond" w:cs="Garamond"/>
          <w:kern w:val="0"/>
          <w:sz w:val="22"/>
          <w:szCs w:val="22"/>
        </w:rPr>
      </w:pPr>
      <w:r w:rsidRPr="001C4374">
        <w:rPr>
          <w:rFonts w:ascii="Garamond" w:hAnsi="Garamond"/>
          <w:i/>
          <w:iCs/>
          <w:kern w:val="0"/>
          <w:sz w:val="22"/>
          <w:szCs w:val="22"/>
        </w:rPr>
        <w:br/>
      </w:r>
      <w:r w:rsidR="000D5642" w:rsidRPr="00102395">
        <w:rPr>
          <w:rFonts w:ascii="Garamond" w:eastAsia="Garamond" w:hAnsi="Garamond" w:cs="Garamond"/>
          <w:kern w:val="0"/>
          <w:sz w:val="22"/>
          <w:szCs w:val="22"/>
        </w:rPr>
        <w:t xml:space="preserve">Milano, </w:t>
      </w:r>
      <w:r w:rsidR="00381FCD" w:rsidRPr="00102395">
        <w:rPr>
          <w:rFonts w:ascii="Garamond" w:eastAsia="Garamond" w:hAnsi="Garamond" w:cs="Garamond"/>
          <w:kern w:val="0"/>
          <w:sz w:val="22"/>
          <w:szCs w:val="22"/>
        </w:rPr>
        <w:t>9 settembre</w:t>
      </w:r>
      <w:r w:rsidR="0098538F" w:rsidRPr="00102395">
        <w:rPr>
          <w:rFonts w:ascii="Garamond" w:eastAsia="Garamond" w:hAnsi="Garamond" w:cs="Garamond"/>
          <w:kern w:val="0"/>
          <w:sz w:val="22"/>
          <w:szCs w:val="22"/>
        </w:rPr>
        <w:t xml:space="preserve"> </w:t>
      </w:r>
      <w:r w:rsidR="000D5642" w:rsidRPr="00102395">
        <w:rPr>
          <w:rFonts w:ascii="Garamond" w:eastAsia="Garamond" w:hAnsi="Garamond" w:cs="Garamond"/>
          <w:kern w:val="0"/>
          <w:sz w:val="22"/>
          <w:szCs w:val="22"/>
        </w:rPr>
        <w:t>2025</w:t>
      </w:r>
    </w:p>
    <w:p w14:paraId="753DA659" w14:textId="77777777" w:rsidR="00E36245" w:rsidRDefault="00E36245" w:rsidP="002352F6">
      <w:pPr>
        <w:spacing w:after="0" w:line="276" w:lineRule="auto"/>
        <w:jc w:val="both"/>
        <w:rPr>
          <w:rFonts w:ascii="Garamond" w:eastAsia="Garamond" w:hAnsi="Garamond" w:cs="Garamond"/>
          <w:kern w:val="0"/>
          <w:sz w:val="22"/>
          <w:szCs w:val="22"/>
        </w:rPr>
      </w:pPr>
    </w:p>
    <w:p w14:paraId="7DB95F15" w14:textId="7DD1D0A1" w:rsidR="00381FCD" w:rsidRPr="003238EF" w:rsidRDefault="00E36245" w:rsidP="002352F6">
      <w:pPr>
        <w:spacing w:after="0" w:line="276" w:lineRule="auto"/>
        <w:jc w:val="both"/>
        <w:rPr>
          <w:rFonts w:ascii="Garamond" w:eastAsia="Verdana" w:hAnsi="Garamond" w:cs="Verdana"/>
          <w:kern w:val="0"/>
          <w:sz w:val="20"/>
          <w:szCs w:val="20"/>
        </w:rPr>
      </w:pPr>
      <w:r w:rsidRPr="00E36245">
        <w:rPr>
          <w:rFonts w:ascii="Garamond" w:eastAsia="Garamond" w:hAnsi="Garamond" w:cs="Garamond"/>
          <w:b/>
          <w:bCs/>
          <w:i/>
          <w:iCs/>
          <w:kern w:val="0"/>
          <w:sz w:val="20"/>
          <w:szCs w:val="20"/>
        </w:rPr>
        <w:t>Costume Jewelry. The Collection of Patrizia Sandretto Re Rebaudengo</w:t>
      </w:r>
      <w:r w:rsidRPr="00E36245">
        <w:rPr>
          <w:rFonts w:ascii="Garamond" w:eastAsia="Garamond" w:hAnsi="Garamond" w:cs="Garamond"/>
          <w:b/>
          <w:bCs/>
          <w:i/>
          <w:iCs/>
          <w:kern w:val="0"/>
          <w:sz w:val="20"/>
          <w:szCs w:val="20"/>
        </w:rPr>
        <w:br/>
      </w:r>
      <w:r w:rsidR="00381FCD" w:rsidRPr="003238EF">
        <w:rPr>
          <w:rFonts w:ascii="Garamond" w:hAnsi="Garamond"/>
          <w:kern w:val="0"/>
          <w:sz w:val="20"/>
          <w:szCs w:val="20"/>
        </w:rPr>
        <w:t xml:space="preserve">Milano, </w:t>
      </w:r>
      <w:r w:rsidR="002352F6" w:rsidRPr="003238EF">
        <w:rPr>
          <w:rFonts w:ascii="Garamond" w:hAnsi="Garamond"/>
          <w:kern w:val="0"/>
          <w:sz w:val="20"/>
          <w:szCs w:val="20"/>
        </w:rPr>
        <w:t xml:space="preserve">Biblioteca Nazionale Braidense </w:t>
      </w:r>
      <w:r w:rsidR="002352F6" w:rsidRPr="003238EF">
        <w:rPr>
          <w:rFonts w:ascii="Garamond" w:eastAsia="Arial" w:hAnsi="Garamond" w:cs="Arial"/>
          <w:kern w:val="0"/>
          <w:sz w:val="20"/>
          <w:szCs w:val="20"/>
        </w:rPr>
        <w:t>| Sala Maria Teresa (via Brera 28)</w:t>
      </w:r>
      <w:r w:rsidR="00381FCD" w:rsidRPr="003238EF">
        <w:rPr>
          <w:rFonts w:ascii="Garamond" w:hAnsi="Garamond"/>
          <w:kern w:val="0"/>
          <w:sz w:val="20"/>
          <w:szCs w:val="20"/>
        </w:rPr>
        <w:t xml:space="preserve"> </w:t>
      </w:r>
    </w:p>
    <w:p w14:paraId="5D88BCAA" w14:textId="11BD353E" w:rsidR="002352F6" w:rsidRDefault="00E36245" w:rsidP="00381FCD">
      <w:pPr>
        <w:spacing w:after="0" w:line="276" w:lineRule="auto"/>
        <w:jc w:val="both"/>
        <w:rPr>
          <w:rFonts w:ascii="Garamond" w:hAnsi="Garamond"/>
          <w:b/>
          <w:bCs/>
          <w:kern w:val="0"/>
          <w:sz w:val="20"/>
          <w:szCs w:val="20"/>
        </w:rPr>
      </w:pPr>
      <w:r w:rsidRPr="00E36245">
        <w:rPr>
          <w:rFonts w:ascii="Garamond" w:hAnsi="Garamond"/>
          <w:b/>
          <w:bCs/>
          <w:kern w:val="0"/>
          <w:sz w:val="20"/>
          <w:szCs w:val="20"/>
        </w:rPr>
        <w:t>10 ottobre – 5 novembre 2025</w:t>
      </w:r>
    </w:p>
    <w:p w14:paraId="5646E773" w14:textId="77777777" w:rsidR="00E36245" w:rsidRPr="009C2896" w:rsidRDefault="00E36245" w:rsidP="00381FCD">
      <w:pPr>
        <w:spacing w:after="0" w:line="276" w:lineRule="auto"/>
        <w:jc w:val="both"/>
        <w:rPr>
          <w:rFonts w:ascii="Garamond" w:eastAsia="Verdana" w:hAnsi="Garamond" w:cs="Verdana"/>
          <w:kern w:val="0"/>
          <w:sz w:val="20"/>
          <w:szCs w:val="20"/>
        </w:rPr>
      </w:pPr>
    </w:p>
    <w:p w14:paraId="25C38218" w14:textId="25D85B8E" w:rsidR="00381FCD" w:rsidRPr="003238EF" w:rsidRDefault="00381FCD" w:rsidP="00381FCD">
      <w:pPr>
        <w:spacing w:after="0" w:line="276" w:lineRule="auto"/>
        <w:jc w:val="both"/>
        <w:rPr>
          <w:rFonts w:ascii="Garamond" w:eastAsia="Verdana" w:hAnsi="Garamond" w:cs="Verdana"/>
          <w:kern w:val="0"/>
          <w:sz w:val="20"/>
          <w:szCs w:val="20"/>
        </w:rPr>
      </w:pPr>
      <w:r w:rsidRPr="003238EF">
        <w:rPr>
          <w:rFonts w:ascii="Garamond" w:hAnsi="Garamond"/>
          <w:b/>
          <w:bCs/>
          <w:kern w:val="0"/>
          <w:sz w:val="20"/>
          <w:szCs w:val="20"/>
        </w:rPr>
        <w:t>Orari</w:t>
      </w:r>
      <w:r w:rsidRPr="003238EF">
        <w:rPr>
          <w:rFonts w:ascii="Garamond" w:hAnsi="Garamond"/>
          <w:kern w:val="0"/>
          <w:sz w:val="20"/>
          <w:szCs w:val="20"/>
        </w:rPr>
        <w:t xml:space="preserve">: </w:t>
      </w:r>
      <w:r w:rsidR="002352F6" w:rsidRPr="003238EF">
        <w:rPr>
          <w:rFonts w:ascii="Garamond" w:hAnsi="Garamond"/>
          <w:kern w:val="0"/>
          <w:sz w:val="20"/>
          <w:szCs w:val="20"/>
        </w:rPr>
        <w:t>da lunedì a venerdì 9.30 – 17.30; sabato 9.30 – 13.00</w:t>
      </w:r>
    </w:p>
    <w:p w14:paraId="5862A4C4" w14:textId="77777777" w:rsidR="00381FCD" w:rsidRPr="002352F6" w:rsidRDefault="00381FCD" w:rsidP="00381FCD">
      <w:pPr>
        <w:spacing w:after="0" w:line="276" w:lineRule="auto"/>
        <w:jc w:val="both"/>
        <w:rPr>
          <w:rFonts w:ascii="Garamond" w:eastAsia="Verdana" w:hAnsi="Garamond" w:cs="Verdana"/>
          <w:kern w:val="0"/>
          <w:sz w:val="20"/>
          <w:szCs w:val="20"/>
          <w:highlight w:val="yellow"/>
        </w:rPr>
      </w:pPr>
    </w:p>
    <w:p w14:paraId="13C2E443" w14:textId="77777777" w:rsidR="002352F6" w:rsidRPr="002352F6" w:rsidRDefault="002352F6" w:rsidP="002352F6">
      <w:pPr>
        <w:spacing w:after="0" w:line="276" w:lineRule="auto"/>
        <w:jc w:val="both"/>
        <w:rPr>
          <w:rFonts w:ascii="Garamond" w:hAnsi="Garamond"/>
          <w:b/>
          <w:bCs/>
          <w:kern w:val="0"/>
          <w:sz w:val="20"/>
          <w:szCs w:val="20"/>
        </w:rPr>
      </w:pPr>
      <w:r w:rsidRPr="002352F6">
        <w:rPr>
          <w:rFonts w:ascii="Garamond" w:hAnsi="Garamond"/>
          <w:b/>
          <w:bCs/>
          <w:kern w:val="0"/>
          <w:sz w:val="20"/>
          <w:szCs w:val="20"/>
        </w:rPr>
        <w:t>Informazioni:</w:t>
      </w:r>
    </w:p>
    <w:p w14:paraId="36BBA4B3" w14:textId="77777777" w:rsidR="002352F6" w:rsidRPr="002352F6" w:rsidRDefault="002352F6" w:rsidP="002352F6">
      <w:pPr>
        <w:spacing w:after="0" w:line="276" w:lineRule="auto"/>
        <w:jc w:val="both"/>
        <w:rPr>
          <w:rFonts w:ascii="Garamond" w:hAnsi="Garamond"/>
          <w:kern w:val="0"/>
          <w:sz w:val="20"/>
          <w:szCs w:val="20"/>
        </w:rPr>
      </w:pPr>
      <w:r w:rsidRPr="002352F6">
        <w:rPr>
          <w:rFonts w:ascii="Garamond" w:hAnsi="Garamond"/>
          <w:kern w:val="0"/>
          <w:sz w:val="20"/>
          <w:szCs w:val="20"/>
        </w:rPr>
        <w:t>bibliotecabraidense.org</w:t>
      </w:r>
    </w:p>
    <w:p w14:paraId="56158B1F" w14:textId="77777777" w:rsidR="00381FCD" w:rsidRPr="009C2896" w:rsidRDefault="00381FCD" w:rsidP="00381FCD">
      <w:pPr>
        <w:spacing w:after="0" w:line="276" w:lineRule="auto"/>
        <w:jc w:val="both"/>
        <w:rPr>
          <w:rFonts w:ascii="Garamond" w:hAnsi="Garamond"/>
          <w:kern w:val="0"/>
          <w:sz w:val="20"/>
          <w:szCs w:val="20"/>
        </w:rPr>
      </w:pPr>
    </w:p>
    <w:p w14:paraId="07F3A5DB" w14:textId="77777777" w:rsidR="00381FCD" w:rsidRPr="009C2896" w:rsidRDefault="00381FCD" w:rsidP="00381FCD">
      <w:pPr>
        <w:spacing w:after="0" w:line="276" w:lineRule="auto"/>
        <w:jc w:val="both"/>
        <w:rPr>
          <w:rFonts w:ascii="Garamond" w:hAnsi="Garamond"/>
          <w:b/>
          <w:bCs/>
          <w:kern w:val="0"/>
          <w:sz w:val="20"/>
          <w:szCs w:val="20"/>
        </w:rPr>
      </w:pPr>
      <w:r w:rsidRPr="009C2896">
        <w:rPr>
          <w:rFonts w:ascii="Garamond" w:hAnsi="Garamond"/>
          <w:b/>
          <w:bCs/>
          <w:kern w:val="0"/>
          <w:sz w:val="20"/>
          <w:szCs w:val="20"/>
        </w:rPr>
        <w:t>Responsabile ufficio comunicazione La Grande Brera</w:t>
      </w:r>
    </w:p>
    <w:p w14:paraId="292E6806"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kern w:val="0"/>
          <w:sz w:val="20"/>
          <w:szCs w:val="20"/>
        </w:rPr>
        <w:t xml:space="preserve">Marco Toscano | E. </w:t>
      </w:r>
      <w:hyperlink r:id="rId9" w:history="1">
        <w:r w:rsidRPr="009C2896">
          <w:rPr>
            <w:rStyle w:val="Collegamentoipertestuale"/>
            <w:rFonts w:ascii="Garamond" w:hAnsi="Garamond"/>
            <w:kern w:val="0"/>
            <w:sz w:val="20"/>
            <w:szCs w:val="20"/>
          </w:rPr>
          <w:t>marco.toscano@cultura.gov.it</w:t>
        </w:r>
      </w:hyperlink>
    </w:p>
    <w:p w14:paraId="7459811F" w14:textId="77777777" w:rsidR="00381FCD" w:rsidRPr="009C2896" w:rsidRDefault="00381FCD" w:rsidP="00381FCD">
      <w:pPr>
        <w:spacing w:after="0" w:line="276" w:lineRule="auto"/>
        <w:jc w:val="both"/>
        <w:rPr>
          <w:rFonts w:ascii="Garamond" w:hAnsi="Garamond"/>
          <w:kern w:val="0"/>
          <w:sz w:val="20"/>
          <w:szCs w:val="20"/>
        </w:rPr>
      </w:pPr>
    </w:p>
    <w:p w14:paraId="28BB8563"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Ufficio stampa</w:t>
      </w:r>
    </w:p>
    <w:p w14:paraId="3CF8FC02" w14:textId="77777777" w:rsidR="00381FCD" w:rsidRPr="009C2896" w:rsidRDefault="00381FCD" w:rsidP="00381FCD">
      <w:pPr>
        <w:spacing w:after="0" w:line="276" w:lineRule="auto"/>
        <w:jc w:val="both"/>
        <w:rPr>
          <w:rFonts w:ascii="Garamond" w:hAnsi="Garamond"/>
          <w:b/>
          <w:kern w:val="0"/>
          <w:sz w:val="20"/>
          <w:szCs w:val="20"/>
        </w:rPr>
      </w:pPr>
      <w:r w:rsidRPr="009C2896">
        <w:rPr>
          <w:rFonts w:ascii="Garamond" w:hAnsi="Garamond"/>
          <w:b/>
          <w:kern w:val="0"/>
          <w:sz w:val="20"/>
          <w:szCs w:val="20"/>
        </w:rPr>
        <w:t xml:space="preserve">CLP Relazioni Pubbliche </w:t>
      </w:r>
    </w:p>
    <w:p w14:paraId="36E8B8C9" w14:textId="77777777" w:rsidR="00381FCD" w:rsidRPr="009C2896" w:rsidRDefault="00381FCD" w:rsidP="00381FCD">
      <w:pPr>
        <w:spacing w:after="0" w:line="276" w:lineRule="auto"/>
        <w:jc w:val="both"/>
        <w:rPr>
          <w:rFonts w:ascii="Garamond" w:hAnsi="Garamond"/>
          <w:bCs/>
          <w:kern w:val="0"/>
          <w:sz w:val="20"/>
          <w:szCs w:val="20"/>
        </w:rPr>
      </w:pPr>
      <w:r w:rsidRPr="009C2896">
        <w:rPr>
          <w:rFonts w:ascii="Garamond" w:hAnsi="Garamond"/>
          <w:bCs/>
          <w:kern w:val="0"/>
          <w:sz w:val="20"/>
          <w:szCs w:val="20"/>
        </w:rPr>
        <w:t xml:space="preserve">Marta Pedroli | M. +39 347 4155017 | E. </w:t>
      </w:r>
      <w:hyperlink r:id="rId10" w:history="1">
        <w:r w:rsidRPr="009C2896">
          <w:rPr>
            <w:rStyle w:val="Collegamentoipertestuale"/>
            <w:rFonts w:ascii="Garamond" w:hAnsi="Garamond"/>
            <w:bCs/>
            <w:kern w:val="0"/>
            <w:sz w:val="20"/>
            <w:szCs w:val="20"/>
          </w:rPr>
          <w:t>marta.pedroli@clp1968.it</w:t>
        </w:r>
      </w:hyperlink>
    </w:p>
    <w:p w14:paraId="1905CB9E" w14:textId="77777777" w:rsidR="00381FCD" w:rsidRPr="009A42B0" w:rsidRDefault="00381FCD" w:rsidP="00381FCD">
      <w:pPr>
        <w:spacing w:after="0" w:line="276" w:lineRule="auto"/>
        <w:jc w:val="both"/>
        <w:rPr>
          <w:rFonts w:ascii="Garamond" w:hAnsi="Garamond"/>
          <w:kern w:val="0"/>
          <w:sz w:val="20"/>
          <w:szCs w:val="20"/>
        </w:rPr>
      </w:pPr>
      <w:r w:rsidRPr="009C2896">
        <w:rPr>
          <w:rFonts w:ascii="Garamond" w:hAnsi="Garamond"/>
          <w:bCs/>
          <w:kern w:val="0"/>
          <w:sz w:val="20"/>
          <w:szCs w:val="20"/>
        </w:rPr>
        <w:t xml:space="preserve">T. + 39 02 36755700 | </w:t>
      </w:r>
      <w:hyperlink r:id="rId11" w:history="1">
        <w:r w:rsidRPr="009C2896">
          <w:rPr>
            <w:rStyle w:val="Collegamentoipertestuale"/>
            <w:rFonts w:ascii="Garamond" w:hAnsi="Garamond"/>
            <w:bCs/>
            <w:kern w:val="0"/>
            <w:sz w:val="20"/>
            <w:szCs w:val="20"/>
          </w:rPr>
          <w:t>www.clp1968.it</w:t>
        </w:r>
      </w:hyperlink>
    </w:p>
    <w:p w14:paraId="66D8BA1E" w14:textId="748C6C5F" w:rsidR="009A42B0" w:rsidRPr="009A42B0" w:rsidRDefault="009A42B0" w:rsidP="00381FCD">
      <w:pPr>
        <w:spacing w:after="0" w:line="276" w:lineRule="auto"/>
        <w:jc w:val="both"/>
        <w:rPr>
          <w:rFonts w:ascii="Garamond" w:hAnsi="Garamond"/>
          <w:kern w:val="0"/>
          <w:sz w:val="20"/>
          <w:szCs w:val="20"/>
        </w:rPr>
      </w:pPr>
    </w:p>
    <w:sectPr w:rsidR="009A42B0" w:rsidRPr="009A42B0">
      <w:headerReference w:type="default" r:id="rId12"/>
      <w:headerReference w:type="first" r:id="rId13"/>
      <w:footerReference w:type="first" r:id="rId14"/>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9A1D7" w14:textId="77777777" w:rsidR="00695730" w:rsidRDefault="00695730">
      <w:pPr>
        <w:spacing w:after="0" w:line="240" w:lineRule="auto"/>
      </w:pPr>
      <w:r>
        <w:separator/>
      </w:r>
    </w:p>
  </w:endnote>
  <w:endnote w:type="continuationSeparator" w:id="0">
    <w:p w14:paraId="580323B6" w14:textId="77777777" w:rsidR="00695730" w:rsidRDefault="00695730">
      <w:pPr>
        <w:spacing w:after="0" w:line="240" w:lineRule="auto"/>
      </w:pPr>
      <w:r>
        <w:continuationSeparator/>
      </w:r>
    </w:p>
  </w:endnote>
  <w:endnote w:type="continuationNotice" w:id="1">
    <w:p w14:paraId="792D1E53" w14:textId="77777777" w:rsidR="00695730" w:rsidRDefault="006957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BEFF9" w14:textId="77777777" w:rsidR="00695730" w:rsidRDefault="00695730">
      <w:pPr>
        <w:spacing w:after="0" w:line="240" w:lineRule="auto"/>
      </w:pPr>
      <w:r>
        <w:separator/>
      </w:r>
    </w:p>
  </w:footnote>
  <w:footnote w:type="continuationSeparator" w:id="0">
    <w:p w14:paraId="1BD130E8" w14:textId="77777777" w:rsidR="00695730" w:rsidRDefault="00695730">
      <w:pPr>
        <w:spacing w:after="0" w:line="240" w:lineRule="auto"/>
      </w:pPr>
      <w:r>
        <w:continuationSeparator/>
      </w:r>
    </w:p>
  </w:footnote>
  <w:footnote w:type="continuationNotice" w:id="1">
    <w:p w14:paraId="216170E3" w14:textId="77777777" w:rsidR="00695730" w:rsidRDefault="006957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1124"/>
    <w:rsid w:val="00003601"/>
    <w:rsid w:val="00026FAD"/>
    <w:rsid w:val="00056E2B"/>
    <w:rsid w:val="000B5552"/>
    <w:rsid w:val="000B6EDA"/>
    <w:rsid w:val="000D0BDC"/>
    <w:rsid w:val="000D195A"/>
    <w:rsid w:val="000D5642"/>
    <w:rsid w:val="00102395"/>
    <w:rsid w:val="00126749"/>
    <w:rsid w:val="001302B7"/>
    <w:rsid w:val="001626D3"/>
    <w:rsid w:val="001836CE"/>
    <w:rsid w:val="001859AD"/>
    <w:rsid w:val="001B4084"/>
    <w:rsid w:val="001C4374"/>
    <w:rsid w:val="001C6F01"/>
    <w:rsid w:val="001E1719"/>
    <w:rsid w:val="001F15E3"/>
    <w:rsid w:val="001F70CD"/>
    <w:rsid w:val="00217728"/>
    <w:rsid w:val="002352F6"/>
    <w:rsid w:val="00235BD7"/>
    <w:rsid w:val="00277C94"/>
    <w:rsid w:val="00281D35"/>
    <w:rsid w:val="0028630E"/>
    <w:rsid w:val="002868B8"/>
    <w:rsid w:val="002A5011"/>
    <w:rsid w:val="002A70B0"/>
    <w:rsid w:val="002D085C"/>
    <w:rsid w:val="0030544B"/>
    <w:rsid w:val="00316985"/>
    <w:rsid w:val="0031737E"/>
    <w:rsid w:val="003238EF"/>
    <w:rsid w:val="00344685"/>
    <w:rsid w:val="00381FCD"/>
    <w:rsid w:val="003A1EA9"/>
    <w:rsid w:val="003B6EBF"/>
    <w:rsid w:val="003E4748"/>
    <w:rsid w:val="00431C95"/>
    <w:rsid w:val="004450D2"/>
    <w:rsid w:val="00445456"/>
    <w:rsid w:val="00450CCE"/>
    <w:rsid w:val="0045452A"/>
    <w:rsid w:val="004556D0"/>
    <w:rsid w:val="00473339"/>
    <w:rsid w:val="00493B21"/>
    <w:rsid w:val="004957DC"/>
    <w:rsid w:val="004E2103"/>
    <w:rsid w:val="005000C1"/>
    <w:rsid w:val="00505D82"/>
    <w:rsid w:val="00506A8B"/>
    <w:rsid w:val="00512FCC"/>
    <w:rsid w:val="00514CCC"/>
    <w:rsid w:val="00531596"/>
    <w:rsid w:val="00567893"/>
    <w:rsid w:val="005A1E34"/>
    <w:rsid w:val="005E67BD"/>
    <w:rsid w:val="005F6DEE"/>
    <w:rsid w:val="00606BD6"/>
    <w:rsid w:val="00620E3C"/>
    <w:rsid w:val="0062566F"/>
    <w:rsid w:val="00625B34"/>
    <w:rsid w:val="006802B6"/>
    <w:rsid w:val="00695730"/>
    <w:rsid w:val="0069719F"/>
    <w:rsid w:val="006F1ECC"/>
    <w:rsid w:val="006F2EE2"/>
    <w:rsid w:val="006F6778"/>
    <w:rsid w:val="00712C50"/>
    <w:rsid w:val="00755036"/>
    <w:rsid w:val="00775776"/>
    <w:rsid w:val="007B27A0"/>
    <w:rsid w:val="007B7321"/>
    <w:rsid w:val="007D684C"/>
    <w:rsid w:val="007E5256"/>
    <w:rsid w:val="00804FE9"/>
    <w:rsid w:val="00814836"/>
    <w:rsid w:val="008248D0"/>
    <w:rsid w:val="0084266B"/>
    <w:rsid w:val="00843937"/>
    <w:rsid w:val="00876189"/>
    <w:rsid w:val="0088197F"/>
    <w:rsid w:val="008A14E9"/>
    <w:rsid w:val="008A7871"/>
    <w:rsid w:val="008B2781"/>
    <w:rsid w:val="008B3B57"/>
    <w:rsid w:val="008E1992"/>
    <w:rsid w:val="008E4DC5"/>
    <w:rsid w:val="0093406D"/>
    <w:rsid w:val="0098538F"/>
    <w:rsid w:val="009A42B0"/>
    <w:rsid w:val="009A658D"/>
    <w:rsid w:val="009C2896"/>
    <w:rsid w:val="009D1FE7"/>
    <w:rsid w:val="009E47CD"/>
    <w:rsid w:val="009F3B9B"/>
    <w:rsid w:val="00A2152D"/>
    <w:rsid w:val="00A37476"/>
    <w:rsid w:val="00A37789"/>
    <w:rsid w:val="00A37D8D"/>
    <w:rsid w:val="00A6076D"/>
    <w:rsid w:val="00A6308E"/>
    <w:rsid w:val="00A64F8F"/>
    <w:rsid w:val="00A70D5B"/>
    <w:rsid w:val="00A7341D"/>
    <w:rsid w:val="00AE6CE8"/>
    <w:rsid w:val="00B2111F"/>
    <w:rsid w:val="00B26BB5"/>
    <w:rsid w:val="00B273D8"/>
    <w:rsid w:val="00B33343"/>
    <w:rsid w:val="00B453B1"/>
    <w:rsid w:val="00B97198"/>
    <w:rsid w:val="00BA5CB2"/>
    <w:rsid w:val="00BA7A72"/>
    <w:rsid w:val="00BB284B"/>
    <w:rsid w:val="00BF0622"/>
    <w:rsid w:val="00C05107"/>
    <w:rsid w:val="00C25599"/>
    <w:rsid w:val="00C6052E"/>
    <w:rsid w:val="00C9141C"/>
    <w:rsid w:val="00CA3439"/>
    <w:rsid w:val="00CB3AFC"/>
    <w:rsid w:val="00CD5D28"/>
    <w:rsid w:val="00D13E95"/>
    <w:rsid w:val="00D4206B"/>
    <w:rsid w:val="00D513AC"/>
    <w:rsid w:val="00D60B5C"/>
    <w:rsid w:val="00D66332"/>
    <w:rsid w:val="00D94B1B"/>
    <w:rsid w:val="00DA3006"/>
    <w:rsid w:val="00DC6677"/>
    <w:rsid w:val="00E1028E"/>
    <w:rsid w:val="00E36245"/>
    <w:rsid w:val="00E500C9"/>
    <w:rsid w:val="00E574DB"/>
    <w:rsid w:val="00EB47BF"/>
    <w:rsid w:val="00EC243A"/>
    <w:rsid w:val="00ED048A"/>
    <w:rsid w:val="00F0104D"/>
    <w:rsid w:val="00F14E53"/>
    <w:rsid w:val="00F9060C"/>
    <w:rsid w:val="00FF79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2569">
      <w:bodyDiv w:val="1"/>
      <w:marLeft w:val="0"/>
      <w:marRight w:val="0"/>
      <w:marTop w:val="0"/>
      <w:marBottom w:val="0"/>
      <w:divBdr>
        <w:top w:val="none" w:sz="0" w:space="0" w:color="auto"/>
        <w:left w:val="none" w:sz="0" w:space="0" w:color="auto"/>
        <w:bottom w:val="none" w:sz="0" w:space="0" w:color="auto"/>
        <w:right w:val="none" w:sz="0" w:space="0" w:color="auto"/>
      </w:divBdr>
    </w:div>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693069794">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005136007">
      <w:bodyDiv w:val="1"/>
      <w:marLeft w:val="0"/>
      <w:marRight w:val="0"/>
      <w:marTop w:val="0"/>
      <w:marBottom w:val="0"/>
      <w:divBdr>
        <w:top w:val="none" w:sz="0" w:space="0" w:color="auto"/>
        <w:left w:val="none" w:sz="0" w:space="0" w:color="auto"/>
        <w:bottom w:val="none" w:sz="0" w:space="0" w:color="auto"/>
        <w:right w:val="none" w:sz="0" w:space="0" w:color="auto"/>
      </w:divBdr>
    </w:div>
    <w:div w:id="1230773268">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0896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864703668">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p1968.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arta.pedroli@clp1968.it" TargetMode="External"/><Relationship Id="rId4" Type="http://schemas.openxmlformats.org/officeDocument/2006/relationships/styles" Target="styles.xml"/><Relationship Id="rId9" Type="http://schemas.openxmlformats.org/officeDocument/2006/relationships/hyperlink" Target="mailto:marco.toscano@cultura.gov.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B732C029-7613-4020-BB7D-04E164A3F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440</Words>
  <Characters>2510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19</cp:revision>
  <cp:lastPrinted>2025-09-04T13:24:00Z</cp:lastPrinted>
  <dcterms:created xsi:type="dcterms:W3CDTF">2025-09-04T12:52:00Z</dcterms:created>
  <dcterms:modified xsi:type="dcterms:W3CDTF">2025-09-08T08:25:00Z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