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56F106" w14:textId="4C2F65A7" w:rsidR="000D195A" w:rsidRPr="00FE0F7F" w:rsidRDefault="003238EF" w:rsidP="000D195A">
      <w:pPr>
        <w:spacing w:after="0"/>
        <w:rPr>
          <w:rFonts w:ascii="Garamond" w:hAnsi="Garamond"/>
          <w:b/>
          <w:bCs/>
        </w:rPr>
      </w:pPr>
      <w:r>
        <w:rPr>
          <w:rFonts w:ascii="Garamond" w:hAnsi="Garamond"/>
          <w:b/>
          <w:bCs/>
        </w:rPr>
        <w:t>13</w:t>
      </w:r>
      <w:r w:rsidR="00001124" w:rsidRPr="00875902">
        <w:rPr>
          <w:rFonts w:ascii="Garamond" w:hAnsi="Garamond"/>
          <w:b/>
          <w:bCs/>
        </w:rPr>
        <w:t xml:space="preserve"> NOVEMBRE 2025 </w:t>
      </w:r>
      <w:r w:rsidR="00001124">
        <w:rPr>
          <w:rFonts w:ascii="Garamond" w:hAnsi="Garamond"/>
          <w:b/>
          <w:bCs/>
        </w:rPr>
        <w:t>– 11 GENNAIO</w:t>
      </w:r>
      <w:r w:rsidR="00001124" w:rsidRPr="00875902">
        <w:rPr>
          <w:rFonts w:ascii="Garamond" w:hAnsi="Garamond"/>
          <w:b/>
          <w:bCs/>
        </w:rPr>
        <w:t xml:space="preserve"> 2026</w:t>
      </w:r>
    </w:p>
    <w:p w14:paraId="70907A1A" w14:textId="760D1006" w:rsidR="00431C95" w:rsidRPr="009C2896" w:rsidRDefault="000D195A" w:rsidP="00431C95">
      <w:pPr>
        <w:spacing w:line="271" w:lineRule="auto"/>
        <w:ind w:right="843"/>
        <w:rPr>
          <w:rFonts w:ascii="Garamond" w:hAnsi="Garamond"/>
          <w:b/>
          <w:bCs/>
          <w:color w:val="231F20"/>
          <w:spacing w:val="-4"/>
          <w:u w:color="231F20"/>
        </w:rPr>
      </w:pPr>
      <w:r w:rsidRPr="00FE0F7F">
        <w:rPr>
          <w:rFonts w:ascii="Garamond" w:hAnsi="Garamond"/>
          <w:b/>
          <w:bCs/>
        </w:rPr>
        <w:t xml:space="preserve">MILANO | </w:t>
      </w:r>
      <w:r w:rsidR="00001124">
        <w:rPr>
          <w:rFonts w:ascii="Garamond" w:hAnsi="Garamond"/>
          <w:b/>
          <w:bCs/>
          <w:color w:val="231F20"/>
          <w:spacing w:val="-4"/>
          <w:u w:color="231F20"/>
        </w:rPr>
        <w:t>BIBLIOTECA NAZIONALE BRAIDENSE</w:t>
      </w:r>
      <w:r w:rsidR="00431C95" w:rsidRPr="009C2896">
        <w:rPr>
          <w:rFonts w:ascii="Garamond" w:hAnsi="Garamond"/>
          <w:b/>
          <w:bCs/>
          <w:color w:val="231F20"/>
          <w:spacing w:val="-18"/>
          <w:u w:color="231F20"/>
        </w:rPr>
        <w:t xml:space="preserve"> </w:t>
      </w:r>
    </w:p>
    <w:p w14:paraId="4B65D768" w14:textId="7AC8CEBB" w:rsidR="00001124" w:rsidRDefault="00001124" w:rsidP="00620E3C">
      <w:pPr>
        <w:spacing w:after="0"/>
        <w:rPr>
          <w:rFonts w:ascii="Garamond" w:hAnsi="Garamond"/>
          <w:b/>
          <w:bCs/>
        </w:rPr>
      </w:pPr>
      <w:r w:rsidRPr="00001124">
        <w:rPr>
          <w:rFonts w:ascii="Garamond" w:hAnsi="Garamond"/>
          <w:b/>
          <w:bCs/>
        </w:rPr>
        <w:t xml:space="preserve">EDOARDA MASI E LA CINA. </w:t>
      </w:r>
    </w:p>
    <w:p w14:paraId="01DAE30B" w14:textId="2CA830D3" w:rsidR="00431C95" w:rsidRPr="00001124" w:rsidRDefault="00001124" w:rsidP="00620E3C">
      <w:pPr>
        <w:spacing w:after="0"/>
        <w:rPr>
          <w:rFonts w:ascii="Garamond" w:hAnsi="Garamond"/>
          <w:b/>
          <w:bCs/>
          <w:i/>
          <w:iCs/>
        </w:rPr>
      </w:pPr>
      <w:r w:rsidRPr="00001124">
        <w:rPr>
          <w:rFonts w:ascii="Garamond" w:hAnsi="Garamond"/>
          <w:b/>
          <w:bCs/>
          <w:i/>
          <w:iCs/>
        </w:rPr>
        <w:t>Pensiero, letteratura e traduzione</w:t>
      </w:r>
    </w:p>
    <w:p w14:paraId="6877F61E" w14:textId="77777777" w:rsidR="00126749" w:rsidRDefault="00126749" w:rsidP="000D195A">
      <w:pPr>
        <w:spacing w:after="0"/>
        <w:rPr>
          <w:rFonts w:ascii="Garamond" w:hAnsi="Garamond"/>
          <w:b/>
          <w:bCs/>
        </w:rPr>
      </w:pPr>
    </w:p>
    <w:p w14:paraId="3CF965BA" w14:textId="68A7106D" w:rsidR="002352F6" w:rsidRPr="002352F6" w:rsidRDefault="002352F6" w:rsidP="000D195A">
      <w:pPr>
        <w:spacing w:after="0"/>
        <w:rPr>
          <w:rFonts w:ascii="Garamond" w:hAnsi="Garamond"/>
          <w:b/>
          <w:bCs/>
        </w:rPr>
      </w:pPr>
      <w:r w:rsidRPr="002352F6">
        <w:rPr>
          <w:rFonts w:ascii="Garamond" w:hAnsi="Garamond"/>
          <w:b/>
          <w:bCs/>
        </w:rPr>
        <w:t xml:space="preserve">A cura di </w:t>
      </w:r>
      <w:r w:rsidRPr="002352F6">
        <w:rPr>
          <w:rFonts w:ascii="Garamond" w:hAnsi="Garamond"/>
          <w:b/>
          <w:bCs/>
          <w:iCs/>
          <w:kern w:val="0"/>
        </w:rPr>
        <w:t>Bettina Mottura, Simona Gallo, Marina Zetti</w:t>
      </w:r>
    </w:p>
    <w:p w14:paraId="406955B9" w14:textId="77777777" w:rsidR="002352F6" w:rsidRDefault="002352F6" w:rsidP="000D195A">
      <w:pPr>
        <w:spacing w:after="0"/>
        <w:rPr>
          <w:rFonts w:ascii="Garamond" w:hAnsi="Garamond"/>
          <w:b/>
          <w:bCs/>
        </w:rPr>
      </w:pPr>
    </w:p>
    <w:p w14:paraId="3EEBF7FC" w14:textId="77777777" w:rsidR="002352F6" w:rsidRDefault="002352F6" w:rsidP="000D195A">
      <w:pPr>
        <w:spacing w:after="0"/>
        <w:rPr>
          <w:rFonts w:ascii="Garamond" w:hAnsi="Garamond"/>
          <w:b/>
          <w:bCs/>
        </w:rPr>
      </w:pPr>
    </w:p>
    <w:p w14:paraId="33666D1B" w14:textId="04F660BE" w:rsidR="002352F6" w:rsidRDefault="002352F6" w:rsidP="002352F6">
      <w:pPr>
        <w:spacing w:after="0" w:line="276" w:lineRule="auto"/>
        <w:jc w:val="both"/>
        <w:rPr>
          <w:rFonts w:ascii="Garamond" w:hAnsi="Garamond"/>
          <w:b/>
          <w:bCs/>
          <w:i/>
          <w:iCs/>
          <w:kern w:val="0"/>
          <w:sz w:val="22"/>
          <w:szCs w:val="22"/>
        </w:rPr>
      </w:pPr>
      <w:r w:rsidRPr="002352F6">
        <w:rPr>
          <w:rFonts w:ascii="Garamond" w:hAnsi="Garamond"/>
          <w:b/>
          <w:bCs/>
          <w:iCs/>
          <w:kern w:val="0"/>
          <w:sz w:val="22"/>
          <w:szCs w:val="22"/>
        </w:rPr>
        <w:t xml:space="preserve">Dal </w:t>
      </w:r>
      <w:r w:rsidR="003238EF">
        <w:rPr>
          <w:rFonts w:ascii="Garamond" w:hAnsi="Garamond"/>
          <w:b/>
          <w:bCs/>
          <w:iCs/>
          <w:kern w:val="0"/>
          <w:sz w:val="22"/>
          <w:szCs w:val="22"/>
        </w:rPr>
        <w:t>13</w:t>
      </w:r>
      <w:r w:rsidRPr="002352F6">
        <w:rPr>
          <w:rFonts w:ascii="Garamond" w:hAnsi="Garamond"/>
          <w:b/>
          <w:bCs/>
          <w:iCs/>
          <w:kern w:val="0"/>
          <w:sz w:val="22"/>
          <w:szCs w:val="22"/>
        </w:rPr>
        <w:t xml:space="preserve"> novembre 2025 all'11 gennaio 2026, la sala </w:t>
      </w:r>
      <w:bookmarkStart w:id="0" w:name="_Hlk207891198"/>
      <w:r w:rsidRPr="002352F6">
        <w:rPr>
          <w:rFonts w:ascii="Garamond" w:hAnsi="Garamond"/>
          <w:b/>
          <w:bCs/>
          <w:iCs/>
          <w:kern w:val="0"/>
          <w:sz w:val="22"/>
          <w:szCs w:val="22"/>
        </w:rPr>
        <w:t xml:space="preserve">Maria Teresa </w:t>
      </w:r>
      <w:bookmarkEnd w:id="0"/>
      <w:r w:rsidRPr="002352F6">
        <w:rPr>
          <w:rFonts w:ascii="Garamond" w:hAnsi="Garamond"/>
          <w:b/>
          <w:bCs/>
          <w:iCs/>
          <w:kern w:val="0"/>
          <w:sz w:val="22"/>
          <w:szCs w:val="22"/>
        </w:rPr>
        <w:t xml:space="preserve">della Biblioteca Nazionale Braidense a Milano ospita la mostra </w:t>
      </w:r>
      <w:r w:rsidRPr="002352F6">
        <w:rPr>
          <w:rFonts w:ascii="Garamond" w:hAnsi="Garamond"/>
          <w:b/>
          <w:bCs/>
          <w:i/>
          <w:iCs/>
          <w:kern w:val="0"/>
          <w:sz w:val="22"/>
          <w:szCs w:val="22"/>
        </w:rPr>
        <w:t xml:space="preserve">Edoarda Masi e la Cina. Pensiero, letteratura e traduzione. </w:t>
      </w:r>
    </w:p>
    <w:p w14:paraId="651C2342" w14:textId="77777777" w:rsidR="002352F6" w:rsidRPr="002352F6" w:rsidRDefault="002352F6" w:rsidP="002352F6">
      <w:pPr>
        <w:spacing w:after="0" w:line="276" w:lineRule="auto"/>
        <w:jc w:val="both"/>
        <w:rPr>
          <w:rFonts w:ascii="Garamond" w:hAnsi="Garamond"/>
          <w:b/>
          <w:bCs/>
          <w:iCs/>
          <w:kern w:val="0"/>
          <w:sz w:val="22"/>
          <w:szCs w:val="22"/>
        </w:rPr>
      </w:pPr>
    </w:p>
    <w:p w14:paraId="7B747FFE" w14:textId="7DE24D38" w:rsidR="002352F6" w:rsidRDefault="002352F6" w:rsidP="002352F6">
      <w:pPr>
        <w:spacing w:after="0" w:line="276" w:lineRule="auto"/>
        <w:jc w:val="both"/>
        <w:rPr>
          <w:rFonts w:ascii="Garamond" w:hAnsi="Garamond"/>
          <w:iCs/>
          <w:kern w:val="0"/>
          <w:sz w:val="22"/>
          <w:szCs w:val="22"/>
        </w:rPr>
      </w:pPr>
      <w:r w:rsidRPr="002352F6">
        <w:rPr>
          <w:rFonts w:ascii="Garamond" w:hAnsi="Garamond"/>
          <w:iCs/>
          <w:kern w:val="0"/>
          <w:sz w:val="22"/>
          <w:szCs w:val="22"/>
        </w:rPr>
        <w:t>L’esposizione, curata da Bettina Mottura, Simona Gallo e Marina Zetti,</w:t>
      </w:r>
      <w:r>
        <w:rPr>
          <w:rFonts w:ascii="Garamond" w:hAnsi="Garamond"/>
          <w:iCs/>
          <w:kern w:val="0"/>
          <w:sz w:val="22"/>
          <w:szCs w:val="22"/>
        </w:rPr>
        <w:t xml:space="preserve"> realizzata</w:t>
      </w:r>
      <w:r w:rsidRPr="002352F6">
        <w:rPr>
          <w:rFonts w:ascii="Garamond" w:hAnsi="Garamond"/>
          <w:iCs/>
          <w:kern w:val="0"/>
          <w:sz w:val="22"/>
          <w:szCs w:val="22"/>
        </w:rPr>
        <w:t xml:space="preserve"> in collaborazione tra la Pinacoteca di Brera e l'Università degli Studi di Milano, Dipartimento di Lingue, Letterature, Culture e Mediazioni, si propone di condividere per la prima volta con il pubblico la ricca esperienza di studio, di lettura e di traduzione della Cina della sinologa Edoarda Masi, bibliotecaria della Braidense dal 1961 al 1973, attraverso il confronto diretto con il suo inestimabile lascito custodito proprio in Biblioteca Braidense, composto da oltre 2000 volumi.</w:t>
      </w:r>
    </w:p>
    <w:p w14:paraId="7B0198B5" w14:textId="77777777" w:rsidR="002352F6" w:rsidRPr="002352F6" w:rsidRDefault="002352F6" w:rsidP="002352F6">
      <w:pPr>
        <w:spacing w:after="0" w:line="276" w:lineRule="auto"/>
        <w:jc w:val="both"/>
        <w:rPr>
          <w:rFonts w:ascii="Garamond" w:hAnsi="Garamond"/>
          <w:iCs/>
          <w:kern w:val="0"/>
          <w:sz w:val="22"/>
          <w:szCs w:val="22"/>
        </w:rPr>
      </w:pPr>
    </w:p>
    <w:p w14:paraId="3F5F35A6" w14:textId="71A3A3F4" w:rsidR="002352F6" w:rsidRDefault="002352F6" w:rsidP="002352F6">
      <w:pPr>
        <w:spacing w:after="0" w:line="276" w:lineRule="auto"/>
        <w:jc w:val="both"/>
        <w:rPr>
          <w:rFonts w:ascii="Garamond" w:hAnsi="Garamond"/>
          <w:iCs/>
          <w:kern w:val="0"/>
          <w:sz w:val="22"/>
          <w:szCs w:val="22"/>
        </w:rPr>
      </w:pPr>
      <w:r w:rsidRPr="002352F6">
        <w:rPr>
          <w:rFonts w:ascii="Garamond" w:hAnsi="Garamond"/>
          <w:iCs/>
          <w:kern w:val="0"/>
          <w:sz w:val="22"/>
          <w:szCs w:val="22"/>
        </w:rPr>
        <w:t>Il maggiore contributo di Edoarda Masi alla reciproca comprensione tra Italia e Cina è stata la sua attività letteraria</w:t>
      </w:r>
      <w:r>
        <w:rPr>
          <w:rFonts w:ascii="Garamond" w:hAnsi="Garamond"/>
          <w:iCs/>
          <w:kern w:val="0"/>
          <w:sz w:val="22"/>
          <w:szCs w:val="22"/>
        </w:rPr>
        <w:t>, sia</w:t>
      </w:r>
      <w:r w:rsidRPr="002352F6">
        <w:rPr>
          <w:rFonts w:ascii="Garamond" w:hAnsi="Garamond"/>
          <w:iCs/>
          <w:kern w:val="0"/>
          <w:sz w:val="22"/>
          <w:szCs w:val="22"/>
        </w:rPr>
        <w:t xml:space="preserve"> di collezione</w:t>
      </w:r>
      <w:r>
        <w:rPr>
          <w:rFonts w:ascii="Garamond" w:hAnsi="Garamond"/>
          <w:iCs/>
          <w:kern w:val="0"/>
          <w:sz w:val="22"/>
          <w:szCs w:val="22"/>
        </w:rPr>
        <w:t>, sia</w:t>
      </w:r>
      <w:r w:rsidRPr="002352F6">
        <w:rPr>
          <w:rFonts w:ascii="Garamond" w:hAnsi="Garamond"/>
          <w:iCs/>
          <w:kern w:val="0"/>
          <w:sz w:val="22"/>
          <w:szCs w:val="22"/>
        </w:rPr>
        <w:t xml:space="preserve"> di traduzione di capolavori della letteratura cinese classica, quali </w:t>
      </w:r>
      <w:r w:rsidRPr="002352F6">
        <w:rPr>
          <w:rFonts w:ascii="Garamond" w:hAnsi="Garamond"/>
          <w:i/>
          <w:iCs/>
          <w:kern w:val="0"/>
          <w:sz w:val="22"/>
          <w:szCs w:val="22"/>
        </w:rPr>
        <w:t>Il sogno della camera rossa</w:t>
      </w:r>
      <w:r w:rsidRPr="002352F6">
        <w:rPr>
          <w:rFonts w:ascii="Garamond" w:hAnsi="Garamond"/>
          <w:iCs/>
          <w:kern w:val="0"/>
          <w:sz w:val="22"/>
          <w:szCs w:val="22"/>
        </w:rPr>
        <w:t xml:space="preserve">, e moderna, tra cui l’opera di Lu Xun. </w:t>
      </w:r>
    </w:p>
    <w:p w14:paraId="3014ACB8" w14:textId="77777777" w:rsidR="002352F6" w:rsidRPr="002352F6" w:rsidRDefault="002352F6" w:rsidP="002352F6">
      <w:pPr>
        <w:spacing w:after="0" w:line="276" w:lineRule="auto"/>
        <w:jc w:val="both"/>
        <w:rPr>
          <w:rFonts w:ascii="Garamond" w:hAnsi="Garamond"/>
          <w:iCs/>
          <w:kern w:val="0"/>
          <w:sz w:val="22"/>
          <w:szCs w:val="22"/>
        </w:rPr>
      </w:pPr>
    </w:p>
    <w:p w14:paraId="4299FD3E" w14:textId="23F08D01" w:rsidR="002352F6" w:rsidRPr="002352F6" w:rsidRDefault="002352F6" w:rsidP="002352F6">
      <w:pPr>
        <w:spacing w:after="0" w:line="276" w:lineRule="auto"/>
        <w:jc w:val="both"/>
        <w:rPr>
          <w:rFonts w:ascii="Garamond" w:hAnsi="Garamond"/>
          <w:iCs/>
          <w:kern w:val="0"/>
          <w:sz w:val="22"/>
          <w:szCs w:val="22"/>
        </w:rPr>
      </w:pPr>
      <w:r w:rsidRPr="002352F6">
        <w:rPr>
          <w:rFonts w:ascii="Garamond" w:hAnsi="Garamond"/>
          <w:iCs/>
          <w:kern w:val="0"/>
          <w:sz w:val="22"/>
          <w:szCs w:val="22"/>
        </w:rPr>
        <w:t xml:space="preserve">La </w:t>
      </w:r>
      <w:r>
        <w:rPr>
          <w:rFonts w:ascii="Garamond" w:hAnsi="Garamond"/>
          <w:iCs/>
          <w:kern w:val="0"/>
          <w:sz w:val="22"/>
          <w:szCs w:val="22"/>
        </w:rPr>
        <w:t>rassegna, suddivisa</w:t>
      </w:r>
      <w:r w:rsidRPr="002352F6">
        <w:rPr>
          <w:rFonts w:ascii="Garamond" w:hAnsi="Garamond"/>
          <w:iCs/>
          <w:kern w:val="0"/>
          <w:sz w:val="22"/>
          <w:szCs w:val="22"/>
        </w:rPr>
        <w:t xml:space="preserve"> in tre sezioni</w:t>
      </w:r>
      <w:r>
        <w:rPr>
          <w:rFonts w:ascii="Garamond" w:hAnsi="Garamond"/>
          <w:iCs/>
          <w:kern w:val="0"/>
          <w:sz w:val="22"/>
          <w:szCs w:val="22"/>
        </w:rPr>
        <w:t xml:space="preserve"> -</w:t>
      </w:r>
      <w:r w:rsidRPr="002352F6">
        <w:rPr>
          <w:rFonts w:ascii="Garamond" w:hAnsi="Garamond"/>
          <w:iCs/>
          <w:kern w:val="0"/>
          <w:sz w:val="22"/>
          <w:szCs w:val="22"/>
        </w:rPr>
        <w:t xml:space="preserve"> pensiero, letteratura, traduzione</w:t>
      </w:r>
      <w:r>
        <w:rPr>
          <w:rFonts w:ascii="Garamond" w:hAnsi="Garamond"/>
          <w:iCs/>
          <w:kern w:val="0"/>
          <w:sz w:val="22"/>
          <w:szCs w:val="22"/>
        </w:rPr>
        <w:t xml:space="preserve"> –</w:t>
      </w:r>
      <w:r w:rsidRPr="002352F6">
        <w:rPr>
          <w:rFonts w:ascii="Garamond" w:hAnsi="Garamond"/>
          <w:iCs/>
          <w:kern w:val="0"/>
          <w:sz w:val="22"/>
          <w:szCs w:val="22"/>
        </w:rPr>
        <w:t xml:space="preserve"> </w:t>
      </w:r>
      <w:r>
        <w:rPr>
          <w:rFonts w:ascii="Garamond" w:hAnsi="Garamond"/>
          <w:iCs/>
          <w:kern w:val="0"/>
          <w:sz w:val="22"/>
          <w:szCs w:val="22"/>
        </w:rPr>
        <w:t xml:space="preserve">ruota attorno </w:t>
      </w:r>
      <w:r w:rsidRPr="002352F6">
        <w:rPr>
          <w:rFonts w:ascii="Garamond" w:hAnsi="Garamond"/>
          <w:iCs/>
          <w:kern w:val="0"/>
          <w:sz w:val="22"/>
          <w:szCs w:val="22"/>
        </w:rPr>
        <w:t>al focus della dimensione letteraria della Cina conosciuta e restituita ai lettori italiani.</w:t>
      </w:r>
    </w:p>
    <w:p w14:paraId="7873A2DC" w14:textId="4D7DB863" w:rsidR="002352F6" w:rsidRPr="002352F6" w:rsidRDefault="002352F6" w:rsidP="002352F6">
      <w:pPr>
        <w:spacing w:after="0" w:line="276" w:lineRule="auto"/>
        <w:jc w:val="both"/>
        <w:rPr>
          <w:rFonts w:ascii="Garamond" w:hAnsi="Garamond"/>
          <w:iCs/>
          <w:kern w:val="0"/>
          <w:sz w:val="22"/>
          <w:szCs w:val="22"/>
        </w:rPr>
      </w:pPr>
      <w:r w:rsidRPr="002352F6">
        <w:rPr>
          <w:rFonts w:ascii="Garamond" w:hAnsi="Garamond"/>
          <w:iCs/>
          <w:kern w:val="0"/>
          <w:sz w:val="22"/>
          <w:szCs w:val="22"/>
        </w:rPr>
        <w:t>Tuttavia, la natura poliedrica della figura di Edoarda Masi, viaggiatrice, avida lettrice di opere classiche e moderne, traduttrice di capolavori letterari, pensatrice e studiosa della Cina contemporanea in prospettiva storica e politica, suggerisce una articolazione plurale della mostra, che possa seguire le differenti traiettorie percorse da questa illustre figura intellettuale alla scoperta di una Cina ancora relativamente inedita in Italia.</w:t>
      </w:r>
    </w:p>
    <w:p w14:paraId="073BD101" w14:textId="77777777" w:rsidR="002352F6" w:rsidRPr="002352F6" w:rsidRDefault="002352F6" w:rsidP="002352F6">
      <w:pPr>
        <w:spacing w:after="0" w:line="276" w:lineRule="auto"/>
        <w:jc w:val="both"/>
        <w:rPr>
          <w:rFonts w:ascii="Garamond" w:hAnsi="Garamond"/>
          <w:iCs/>
          <w:kern w:val="0"/>
          <w:sz w:val="22"/>
          <w:szCs w:val="22"/>
        </w:rPr>
      </w:pPr>
    </w:p>
    <w:p w14:paraId="6EF89E14" w14:textId="486EC507" w:rsidR="009A42B0" w:rsidRDefault="000D5642">
      <w:pPr>
        <w:spacing w:after="0" w:line="240" w:lineRule="auto"/>
        <w:rPr>
          <w:rFonts w:ascii="Garamond" w:eastAsia="Garamond" w:hAnsi="Garamond" w:cs="Garamond"/>
          <w:kern w:val="0"/>
          <w:sz w:val="22"/>
          <w:szCs w:val="22"/>
        </w:rPr>
      </w:pPr>
      <w:r w:rsidRPr="00102395">
        <w:rPr>
          <w:rFonts w:ascii="Garamond" w:eastAsia="Garamond" w:hAnsi="Garamond" w:cs="Garamond"/>
          <w:kern w:val="0"/>
          <w:sz w:val="22"/>
          <w:szCs w:val="22"/>
        </w:rPr>
        <w:t xml:space="preserve">Milano, </w:t>
      </w:r>
      <w:r w:rsidR="00381FCD" w:rsidRPr="00102395">
        <w:rPr>
          <w:rFonts w:ascii="Garamond" w:eastAsia="Garamond" w:hAnsi="Garamond" w:cs="Garamond"/>
          <w:kern w:val="0"/>
          <w:sz w:val="22"/>
          <w:szCs w:val="22"/>
        </w:rPr>
        <w:t>9 settembre</w:t>
      </w:r>
      <w:r w:rsidR="0098538F" w:rsidRPr="00102395">
        <w:rPr>
          <w:rFonts w:ascii="Garamond" w:eastAsia="Garamond" w:hAnsi="Garamond" w:cs="Garamond"/>
          <w:kern w:val="0"/>
          <w:sz w:val="22"/>
          <w:szCs w:val="22"/>
        </w:rPr>
        <w:t xml:space="preserve"> </w:t>
      </w:r>
      <w:r w:rsidRPr="00102395">
        <w:rPr>
          <w:rFonts w:ascii="Garamond" w:eastAsia="Garamond" w:hAnsi="Garamond" w:cs="Garamond"/>
          <w:kern w:val="0"/>
          <w:sz w:val="22"/>
          <w:szCs w:val="22"/>
        </w:rPr>
        <w:t>2025</w:t>
      </w:r>
    </w:p>
    <w:p w14:paraId="223F8A8F" w14:textId="77777777" w:rsidR="00102395" w:rsidRPr="00102395" w:rsidRDefault="00102395">
      <w:pPr>
        <w:spacing w:after="0" w:line="240" w:lineRule="auto"/>
        <w:rPr>
          <w:rFonts w:ascii="Garamond" w:eastAsia="Garamond" w:hAnsi="Garamond" w:cs="Garamond"/>
          <w:kern w:val="0"/>
          <w:sz w:val="22"/>
          <w:szCs w:val="22"/>
        </w:rPr>
      </w:pPr>
    </w:p>
    <w:p w14:paraId="4471CA58" w14:textId="77777777" w:rsidR="002352F6" w:rsidRDefault="002352F6" w:rsidP="002352F6">
      <w:pPr>
        <w:spacing w:after="0" w:line="276" w:lineRule="auto"/>
        <w:jc w:val="both"/>
        <w:rPr>
          <w:rFonts w:ascii="Garamond" w:eastAsia="Garamond" w:hAnsi="Garamond" w:cs="Garamond"/>
          <w:b/>
          <w:bCs/>
          <w:kern w:val="0"/>
          <w:sz w:val="20"/>
          <w:szCs w:val="20"/>
        </w:rPr>
      </w:pPr>
      <w:r w:rsidRPr="002352F6">
        <w:rPr>
          <w:rFonts w:ascii="Garamond" w:eastAsia="Garamond" w:hAnsi="Garamond" w:cs="Garamond"/>
          <w:b/>
          <w:bCs/>
          <w:kern w:val="0"/>
          <w:sz w:val="20"/>
          <w:szCs w:val="20"/>
        </w:rPr>
        <w:t xml:space="preserve">EDOARDA MASI E LA CINA. </w:t>
      </w:r>
      <w:r w:rsidRPr="002352F6">
        <w:rPr>
          <w:rFonts w:ascii="Garamond" w:eastAsia="Garamond" w:hAnsi="Garamond" w:cs="Garamond"/>
          <w:b/>
          <w:bCs/>
          <w:i/>
          <w:iCs/>
          <w:kern w:val="0"/>
          <w:sz w:val="20"/>
          <w:szCs w:val="20"/>
        </w:rPr>
        <w:t>Pensiero, letteratura e traduzione</w:t>
      </w:r>
      <w:r w:rsidRPr="002352F6">
        <w:rPr>
          <w:rFonts w:ascii="Garamond" w:eastAsia="Garamond" w:hAnsi="Garamond" w:cs="Garamond"/>
          <w:b/>
          <w:bCs/>
          <w:kern w:val="0"/>
          <w:sz w:val="20"/>
          <w:szCs w:val="20"/>
        </w:rPr>
        <w:t xml:space="preserve"> </w:t>
      </w:r>
    </w:p>
    <w:p w14:paraId="7DB95F15" w14:textId="248C2B91" w:rsidR="00381FCD" w:rsidRPr="003238EF" w:rsidRDefault="00381FCD" w:rsidP="002352F6">
      <w:pPr>
        <w:spacing w:after="0" w:line="276" w:lineRule="auto"/>
        <w:jc w:val="both"/>
        <w:rPr>
          <w:rFonts w:ascii="Garamond" w:eastAsia="Verdana" w:hAnsi="Garamond" w:cs="Verdana"/>
          <w:kern w:val="0"/>
          <w:sz w:val="20"/>
          <w:szCs w:val="20"/>
        </w:rPr>
      </w:pPr>
      <w:r w:rsidRPr="003238EF">
        <w:rPr>
          <w:rFonts w:ascii="Garamond" w:hAnsi="Garamond"/>
          <w:kern w:val="0"/>
          <w:sz w:val="20"/>
          <w:szCs w:val="20"/>
        </w:rPr>
        <w:t xml:space="preserve">Milano, </w:t>
      </w:r>
      <w:r w:rsidR="002352F6" w:rsidRPr="003238EF">
        <w:rPr>
          <w:rFonts w:ascii="Garamond" w:hAnsi="Garamond"/>
          <w:kern w:val="0"/>
          <w:sz w:val="20"/>
          <w:szCs w:val="20"/>
        </w:rPr>
        <w:t xml:space="preserve">Biblioteca Nazionale Braidense </w:t>
      </w:r>
      <w:r w:rsidR="002352F6" w:rsidRPr="003238EF">
        <w:rPr>
          <w:rFonts w:ascii="Garamond" w:eastAsia="Arial" w:hAnsi="Garamond" w:cs="Arial"/>
          <w:kern w:val="0"/>
          <w:sz w:val="20"/>
          <w:szCs w:val="20"/>
        </w:rPr>
        <w:t>| Sala Maria Teresa (via Brera 28)</w:t>
      </w:r>
      <w:r w:rsidRPr="003238EF">
        <w:rPr>
          <w:rFonts w:ascii="Garamond" w:hAnsi="Garamond"/>
          <w:kern w:val="0"/>
          <w:sz w:val="20"/>
          <w:szCs w:val="20"/>
        </w:rPr>
        <w:t xml:space="preserve"> </w:t>
      </w:r>
    </w:p>
    <w:p w14:paraId="70D7E6F0" w14:textId="3F9C8E74" w:rsidR="00381FCD" w:rsidRDefault="003238EF" w:rsidP="00381FCD">
      <w:pPr>
        <w:spacing w:after="0" w:line="276" w:lineRule="auto"/>
        <w:jc w:val="both"/>
        <w:rPr>
          <w:rFonts w:ascii="Garamond" w:hAnsi="Garamond"/>
          <w:b/>
          <w:bCs/>
          <w:kern w:val="0"/>
          <w:sz w:val="20"/>
          <w:szCs w:val="20"/>
        </w:rPr>
      </w:pPr>
      <w:r>
        <w:rPr>
          <w:rFonts w:ascii="Garamond" w:hAnsi="Garamond"/>
          <w:b/>
          <w:bCs/>
          <w:kern w:val="0"/>
          <w:sz w:val="20"/>
          <w:szCs w:val="20"/>
        </w:rPr>
        <w:t>13</w:t>
      </w:r>
      <w:r w:rsidR="002352F6" w:rsidRPr="002352F6">
        <w:rPr>
          <w:rFonts w:ascii="Garamond" w:hAnsi="Garamond"/>
          <w:b/>
          <w:bCs/>
          <w:kern w:val="0"/>
          <w:sz w:val="20"/>
          <w:szCs w:val="20"/>
        </w:rPr>
        <w:t xml:space="preserve"> novembre 2025 – 11 gennaio 2026</w:t>
      </w:r>
    </w:p>
    <w:p w14:paraId="5D88BCAA" w14:textId="77777777" w:rsidR="002352F6" w:rsidRPr="009C2896" w:rsidRDefault="002352F6" w:rsidP="00381FCD">
      <w:pPr>
        <w:spacing w:after="0" w:line="276" w:lineRule="auto"/>
        <w:jc w:val="both"/>
        <w:rPr>
          <w:rFonts w:ascii="Garamond" w:eastAsia="Verdana" w:hAnsi="Garamond" w:cs="Verdana"/>
          <w:kern w:val="0"/>
          <w:sz w:val="20"/>
          <w:szCs w:val="20"/>
        </w:rPr>
      </w:pPr>
    </w:p>
    <w:p w14:paraId="25C38218" w14:textId="25D85B8E" w:rsidR="00381FCD" w:rsidRPr="003238EF" w:rsidRDefault="00381FCD" w:rsidP="00381FCD">
      <w:pPr>
        <w:spacing w:after="0" w:line="276" w:lineRule="auto"/>
        <w:jc w:val="both"/>
        <w:rPr>
          <w:rFonts w:ascii="Garamond" w:eastAsia="Verdana" w:hAnsi="Garamond" w:cs="Verdana"/>
          <w:kern w:val="0"/>
          <w:sz w:val="20"/>
          <w:szCs w:val="20"/>
        </w:rPr>
      </w:pPr>
      <w:r w:rsidRPr="003238EF">
        <w:rPr>
          <w:rFonts w:ascii="Garamond" w:hAnsi="Garamond"/>
          <w:b/>
          <w:bCs/>
          <w:kern w:val="0"/>
          <w:sz w:val="20"/>
          <w:szCs w:val="20"/>
        </w:rPr>
        <w:t>Orari</w:t>
      </w:r>
      <w:r w:rsidRPr="003238EF">
        <w:rPr>
          <w:rFonts w:ascii="Garamond" w:hAnsi="Garamond"/>
          <w:kern w:val="0"/>
          <w:sz w:val="20"/>
          <w:szCs w:val="20"/>
        </w:rPr>
        <w:t xml:space="preserve">: </w:t>
      </w:r>
      <w:r w:rsidR="002352F6" w:rsidRPr="003238EF">
        <w:rPr>
          <w:rFonts w:ascii="Garamond" w:hAnsi="Garamond"/>
          <w:kern w:val="0"/>
          <w:sz w:val="20"/>
          <w:szCs w:val="20"/>
        </w:rPr>
        <w:t>da lunedì a venerdì 9.30 – 17.30; sabato 9.30 – 13.00</w:t>
      </w:r>
    </w:p>
    <w:p w14:paraId="5862A4C4" w14:textId="77777777" w:rsidR="00381FCD" w:rsidRPr="002352F6" w:rsidRDefault="00381FCD" w:rsidP="00381FCD">
      <w:pPr>
        <w:spacing w:after="0" w:line="276" w:lineRule="auto"/>
        <w:jc w:val="both"/>
        <w:rPr>
          <w:rFonts w:ascii="Garamond" w:eastAsia="Verdana" w:hAnsi="Garamond" w:cs="Verdana"/>
          <w:kern w:val="0"/>
          <w:sz w:val="20"/>
          <w:szCs w:val="20"/>
          <w:highlight w:val="yellow"/>
        </w:rPr>
      </w:pPr>
    </w:p>
    <w:p w14:paraId="13C2E443" w14:textId="77777777" w:rsidR="002352F6" w:rsidRPr="002352F6" w:rsidRDefault="002352F6" w:rsidP="002352F6">
      <w:pPr>
        <w:spacing w:after="0" w:line="276" w:lineRule="auto"/>
        <w:jc w:val="both"/>
        <w:rPr>
          <w:rFonts w:ascii="Garamond" w:hAnsi="Garamond"/>
          <w:b/>
          <w:bCs/>
          <w:kern w:val="0"/>
          <w:sz w:val="20"/>
          <w:szCs w:val="20"/>
        </w:rPr>
      </w:pPr>
      <w:r w:rsidRPr="002352F6">
        <w:rPr>
          <w:rFonts w:ascii="Garamond" w:hAnsi="Garamond"/>
          <w:b/>
          <w:bCs/>
          <w:kern w:val="0"/>
          <w:sz w:val="20"/>
          <w:szCs w:val="20"/>
        </w:rPr>
        <w:lastRenderedPageBreak/>
        <w:t>Informazioni:</w:t>
      </w:r>
    </w:p>
    <w:p w14:paraId="36BBA4B3" w14:textId="77777777" w:rsidR="002352F6" w:rsidRPr="002352F6" w:rsidRDefault="002352F6" w:rsidP="002352F6">
      <w:pPr>
        <w:spacing w:after="0" w:line="276" w:lineRule="auto"/>
        <w:jc w:val="both"/>
        <w:rPr>
          <w:rFonts w:ascii="Garamond" w:hAnsi="Garamond"/>
          <w:kern w:val="0"/>
          <w:sz w:val="20"/>
          <w:szCs w:val="20"/>
        </w:rPr>
      </w:pPr>
      <w:r w:rsidRPr="002352F6">
        <w:rPr>
          <w:rFonts w:ascii="Garamond" w:hAnsi="Garamond"/>
          <w:kern w:val="0"/>
          <w:sz w:val="20"/>
          <w:szCs w:val="20"/>
        </w:rPr>
        <w:t>bibliotecabraidense.org</w:t>
      </w:r>
    </w:p>
    <w:p w14:paraId="56158B1F" w14:textId="77777777" w:rsidR="00381FCD" w:rsidRPr="009C2896" w:rsidRDefault="00381FCD" w:rsidP="00381FCD">
      <w:pPr>
        <w:spacing w:after="0" w:line="276" w:lineRule="auto"/>
        <w:jc w:val="both"/>
        <w:rPr>
          <w:rFonts w:ascii="Garamond" w:hAnsi="Garamond"/>
          <w:kern w:val="0"/>
          <w:sz w:val="20"/>
          <w:szCs w:val="20"/>
        </w:rPr>
      </w:pPr>
    </w:p>
    <w:p w14:paraId="07F3A5DB" w14:textId="77777777" w:rsidR="00381FCD" w:rsidRPr="009C2896" w:rsidRDefault="00381FCD" w:rsidP="00381FCD">
      <w:pPr>
        <w:spacing w:after="0" w:line="276" w:lineRule="auto"/>
        <w:jc w:val="both"/>
        <w:rPr>
          <w:rFonts w:ascii="Garamond" w:hAnsi="Garamond"/>
          <w:b/>
          <w:bCs/>
          <w:kern w:val="0"/>
          <w:sz w:val="20"/>
          <w:szCs w:val="20"/>
        </w:rPr>
      </w:pPr>
      <w:r w:rsidRPr="009C2896">
        <w:rPr>
          <w:rFonts w:ascii="Garamond" w:hAnsi="Garamond"/>
          <w:b/>
          <w:bCs/>
          <w:kern w:val="0"/>
          <w:sz w:val="20"/>
          <w:szCs w:val="20"/>
        </w:rPr>
        <w:t>Responsabile ufficio comunicazione La Grande Brera</w:t>
      </w:r>
    </w:p>
    <w:p w14:paraId="292E6806" w14:textId="77777777" w:rsidR="00381FCD" w:rsidRPr="009C2896" w:rsidRDefault="00381FCD" w:rsidP="00381FCD">
      <w:pPr>
        <w:spacing w:after="0" w:line="276" w:lineRule="auto"/>
        <w:jc w:val="both"/>
        <w:rPr>
          <w:rFonts w:ascii="Garamond" w:hAnsi="Garamond"/>
          <w:kern w:val="0"/>
          <w:sz w:val="20"/>
          <w:szCs w:val="20"/>
        </w:rPr>
      </w:pPr>
      <w:r w:rsidRPr="009C2896">
        <w:rPr>
          <w:rFonts w:ascii="Garamond" w:hAnsi="Garamond"/>
          <w:kern w:val="0"/>
          <w:sz w:val="20"/>
          <w:szCs w:val="20"/>
        </w:rPr>
        <w:t xml:space="preserve">Marco Toscano | E. </w:t>
      </w:r>
      <w:hyperlink r:id="rId9" w:history="1">
        <w:r w:rsidRPr="009C2896">
          <w:rPr>
            <w:rStyle w:val="Collegamentoipertestuale"/>
            <w:rFonts w:ascii="Garamond" w:hAnsi="Garamond"/>
            <w:kern w:val="0"/>
            <w:sz w:val="20"/>
            <w:szCs w:val="20"/>
          </w:rPr>
          <w:t>marco.toscano@cultura.gov.it</w:t>
        </w:r>
      </w:hyperlink>
    </w:p>
    <w:p w14:paraId="7459811F" w14:textId="77777777" w:rsidR="00381FCD" w:rsidRPr="009C2896" w:rsidRDefault="00381FCD" w:rsidP="00381FCD">
      <w:pPr>
        <w:spacing w:after="0" w:line="276" w:lineRule="auto"/>
        <w:jc w:val="both"/>
        <w:rPr>
          <w:rFonts w:ascii="Garamond" w:hAnsi="Garamond"/>
          <w:kern w:val="0"/>
          <w:sz w:val="20"/>
          <w:szCs w:val="20"/>
        </w:rPr>
      </w:pPr>
    </w:p>
    <w:p w14:paraId="28BB8563" w14:textId="77777777" w:rsidR="00381FCD" w:rsidRPr="009C2896" w:rsidRDefault="00381FCD" w:rsidP="00381FCD">
      <w:pPr>
        <w:spacing w:after="0" w:line="276" w:lineRule="auto"/>
        <w:jc w:val="both"/>
        <w:rPr>
          <w:rFonts w:ascii="Garamond" w:hAnsi="Garamond"/>
          <w:kern w:val="0"/>
          <w:sz w:val="20"/>
          <w:szCs w:val="20"/>
        </w:rPr>
      </w:pPr>
      <w:r w:rsidRPr="009C2896">
        <w:rPr>
          <w:rFonts w:ascii="Garamond" w:hAnsi="Garamond"/>
          <w:b/>
          <w:bCs/>
          <w:kern w:val="0"/>
          <w:sz w:val="20"/>
          <w:szCs w:val="20"/>
        </w:rPr>
        <w:t>Ufficio stampa</w:t>
      </w:r>
    </w:p>
    <w:p w14:paraId="3CF8FC02" w14:textId="77777777" w:rsidR="00381FCD" w:rsidRPr="009C2896" w:rsidRDefault="00381FCD" w:rsidP="00381FCD">
      <w:pPr>
        <w:spacing w:after="0" w:line="276" w:lineRule="auto"/>
        <w:jc w:val="both"/>
        <w:rPr>
          <w:rFonts w:ascii="Garamond" w:hAnsi="Garamond"/>
          <w:b/>
          <w:kern w:val="0"/>
          <w:sz w:val="20"/>
          <w:szCs w:val="20"/>
        </w:rPr>
      </w:pPr>
      <w:r w:rsidRPr="009C2896">
        <w:rPr>
          <w:rFonts w:ascii="Garamond" w:hAnsi="Garamond"/>
          <w:b/>
          <w:kern w:val="0"/>
          <w:sz w:val="20"/>
          <w:szCs w:val="20"/>
        </w:rPr>
        <w:t xml:space="preserve">CLP Relazioni Pubbliche </w:t>
      </w:r>
    </w:p>
    <w:p w14:paraId="36E8B8C9" w14:textId="77777777" w:rsidR="00381FCD" w:rsidRPr="009C2896" w:rsidRDefault="00381FCD" w:rsidP="00381FCD">
      <w:pPr>
        <w:spacing w:after="0" w:line="276" w:lineRule="auto"/>
        <w:jc w:val="both"/>
        <w:rPr>
          <w:rFonts w:ascii="Garamond" w:hAnsi="Garamond"/>
          <w:bCs/>
          <w:kern w:val="0"/>
          <w:sz w:val="20"/>
          <w:szCs w:val="20"/>
        </w:rPr>
      </w:pPr>
      <w:r w:rsidRPr="009C2896">
        <w:rPr>
          <w:rFonts w:ascii="Garamond" w:hAnsi="Garamond"/>
          <w:bCs/>
          <w:kern w:val="0"/>
          <w:sz w:val="20"/>
          <w:szCs w:val="20"/>
        </w:rPr>
        <w:t xml:space="preserve">Marta Pedroli | M. +39 347 4155017 | E. </w:t>
      </w:r>
      <w:hyperlink r:id="rId10" w:history="1">
        <w:r w:rsidRPr="009C2896">
          <w:rPr>
            <w:rStyle w:val="Collegamentoipertestuale"/>
            <w:rFonts w:ascii="Garamond" w:hAnsi="Garamond"/>
            <w:bCs/>
            <w:kern w:val="0"/>
            <w:sz w:val="20"/>
            <w:szCs w:val="20"/>
          </w:rPr>
          <w:t>marta.pedroli@clp1968.it</w:t>
        </w:r>
      </w:hyperlink>
    </w:p>
    <w:p w14:paraId="1905CB9E" w14:textId="77777777" w:rsidR="00381FCD" w:rsidRPr="009A42B0" w:rsidRDefault="00381FCD" w:rsidP="00381FCD">
      <w:pPr>
        <w:spacing w:after="0" w:line="276" w:lineRule="auto"/>
        <w:jc w:val="both"/>
        <w:rPr>
          <w:rFonts w:ascii="Garamond" w:hAnsi="Garamond"/>
          <w:kern w:val="0"/>
          <w:sz w:val="20"/>
          <w:szCs w:val="20"/>
        </w:rPr>
      </w:pPr>
      <w:r w:rsidRPr="009C2896">
        <w:rPr>
          <w:rFonts w:ascii="Garamond" w:hAnsi="Garamond"/>
          <w:bCs/>
          <w:kern w:val="0"/>
          <w:sz w:val="20"/>
          <w:szCs w:val="20"/>
        </w:rPr>
        <w:t xml:space="preserve">T. + 39 02 36755700 | </w:t>
      </w:r>
      <w:hyperlink r:id="rId11" w:history="1">
        <w:r w:rsidRPr="009C2896">
          <w:rPr>
            <w:rStyle w:val="Collegamentoipertestuale"/>
            <w:rFonts w:ascii="Garamond" w:hAnsi="Garamond"/>
            <w:bCs/>
            <w:kern w:val="0"/>
            <w:sz w:val="20"/>
            <w:szCs w:val="20"/>
          </w:rPr>
          <w:t>www.clp1968.it</w:t>
        </w:r>
      </w:hyperlink>
    </w:p>
    <w:p w14:paraId="66D8BA1E" w14:textId="748C6C5F" w:rsidR="009A42B0" w:rsidRPr="009A42B0" w:rsidRDefault="009A42B0" w:rsidP="00381FCD">
      <w:pPr>
        <w:spacing w:after="0" w:line="276" w:lineRule="auto"/>
        <w:jc w:val="both"/>
        <w:rPr>
          <w:rFonts w:ascii="Garamond" w:hAnsi="Garamond"/>
          <w:kern w:val="0"/>
          <w:sz w:val="20"/>
          <w:szCs w:val="20"/>
        </w:rPr>
      </w:pPr>
    </w:p>
    <w:sectPr w:rsidR="009A42B0" w:rsidRPr="009A42B0">
      <w:headerReference w:type="default" r:id="rId12"/>
      <w:headerReference w:type="first" r:id="rId13"/>
      <w:footerReference w:type="first" r:id="rId14"/>
      <w:pgSz w:w="11900" w:h="16840"/>
      <w:pgMar w:top="2552" w:right="1134" w:bottom="1848" w:left="3969"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A059FA" w14:textId="77777777" w:rsidR="008B3B57" w:rsidRDefault="008B3B57">
      <w:pPr>
        <w:spacing w:after="0" w:line="240" w:lineRule="auto"/>
      </w:pPr>
      <w:r>
        <w:separator/>
      </w:r>
    </w:p>
  </w:endnote>
  <w:endnote w:type="continuationSeparator" w:id="0">
    <w:p w14:paraId="6B9AFC16" w14:textId="77777777" w:rsidR="008B3B57" w:rsidRDefault="008B3B57">
      <w:pPr>
        <w:spacing w:after="0" w:line="240" w:lineRule="auto"/>
      </w:pPr>
      <w:r>
        <w:continuationSeparator/>
      </w:r>
    </w:p>
  </w:endnote>
  <w:endnote w:type="continuationNotice" w:id="1">
    <w:p w14:paraId="458B645D" w14:textId="77777777" w:rsidR="008B3B57" w:rsidRDefault="008B3B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Aptos">
    <w:charset w:val="00"/>
    <w:family w:val="swiss"/>
    <w:pitch w:val="variable"/>
    <w:sig w:usb0="20000287" w:usb1="00000003" w:usb2="00000000" w:usb3="00000000" w:csb0="0000019F" w:csb1="00000000"/>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04C0E" w14:textId="77777777" w:rsidR="000B6EDA" w:rsidRDefault="000B6EDA">
    <w:pPr>
      <w:pStyle w:val="Pidipagina"/>
      <w:tabs>
        <w:tab w:val="clear" w:pos="9638"/>
        <w:tab w:val="right" w:pos="677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40FE7" w14:textId="77777777" w:rsidR="008B3B57" w:rsidRDefault="008B3B57">
      <w:pPr>
        <w:spacing w:after="0" w:line="240" w:lineRule="auto"/>
      </w:pPr>
      <w:r>
        <w:separator/>
      </w:r>
    </w:p>
  </w:footnote>
  <w:footnote w:type="continuationSeparator" w:id="0">
    <w:p w14:paraId="083D6ACF" w14:textId="77777777" w:rsidR="008B3B57" w:rsidRDefault="008B3B57">
      <w:pPr>
        <w:spacing w:after="0" w:line="240" w:lineRule="auto"/>
      </w:pPr>
      <w:r>
        <w:continuationSeparator/>
      </w:r>
    </w:p>
  </w:footnote>
  <w:footnote w:type="continuationNotice" w:id="1">
    <w:p w14:paraId="5BFE1A17" w14:textId="77777777" w:rsidR="008B3B57" w:rsidRDefault="008B3B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C6AC4" w14:textId="77777777" w:rsidR="000B6EDA" w:rsidRDefault="009A42B0">
    <w:pPr>
      <w:pStyle w:val="Intestazione"/>
      <w:tabs>
        <w:tab w:val="clear" w:pos="9638"/>
        <w:tab w:val="right" w:pos="6777"/>
      </w:tabs>
    </w:pPr>
    <w:r>
      <w:rPr>
        <w:noProof/>
      </w:rPr>
      <w:drawing>
        <wp:anchor distT="152400" distB="152400" distL="152400" distR="152400" simplePos="0" relativeHeight="251658240" behindDoc="1" locked="0" layoutInCell="1" allowOverlap="1" wp14:anchorId="4CAB8049" wp14:editId="6A653D9E">
          <wp:simplePos x="0" y="0"/>
          <wp:positionH relativeFrom="page">
            <wp:posOffset>3809</wp:posOffset>
          </wp:positionH>
          <wp:positionV relativeFrom="page">
            <wp:posOffset>0</wp:posOffset>
          </wp:positionV>
          <wp:extent cx="2160000" cy="2703600"/>
          <wp:effectExtent l="0" t="0" r="0" b="0"/>
          <wp:wrapNone/>
          <wp:docPr id="1073741825"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3C2F2" w14:textId="77777777" w:rsidR="000B6EDA" w:rsidRDefault="009A42B0">
    <w:pPr>
      <w:pStyle w:val="Intestazione"/>
      <w:tabs>
        <w:tab w:val="clear" w:pos="9638"/>
        <w:tab w:val="right" w:pos="6777"/>
      </w:tabs>
    </w:pPr>
    <w:r>
      <w:rPr>
        <w:noProof/>
      </w:rPr>
      <w:drawing>
        <wp:anchor distT="152400" distB="152400" distL="152400" distR="152400" simplePos="0" relativeHeight="251658241" behindDoc="1" locked="0" layoutInCell="1" allowOverlap="1" wp14:anchorId="48F9D314" wp14:editId="332389B2">
          <wp:simplePos x="0" y="0"/>
          <wp:positionH relativeFrom="page">
            <wp:posOffset>1994</wp:posOffset>
          </wp:positionH>
          <wp:positionV relativeFrom="page">
            <wp:posOffset>91</wp:posOffset>
          </wp:positionV>
          <wp:extent cx="2160000" cy="2703600"/>
          <wp:effectExtent l="0" t="0" r="0" b="0"/>
          <wp:wrapNone/>
          <wp:docPr id="1073741826"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6"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r>
      <w:rPr>
        <w:noProof/>
      </w:rPr>
      <w:drawing>
        <wp:anchor distT="152400" distB="152400" distL="152400" distR="152400" simplePos="0" relativeHeight="251658242" behindDoc="1" locked="0" layoutInCell="1" allowOverlap="1" wp14:anchorId="75664CEC" wp14:editId="70A20313">
          <wp:simplePos x="0" y="0"/>
          <wp:positionH relativeFrom="page">
            <wp:posOffset>5753627</wp:posOffset>
          </wp:positionH>
          <wp:positionV relativeFrom="page">
            <wp:posOffset>9731375</wp:posOffset>
          </wp:positionV>
          <wp:extent cx="1789200" cy="903600"/>
          <wp:effectExtent l="0" t="0" r="0" b="0"/>
          <wp:wrapNone/>
          <wp:docPr id="1073741827" name="officeArt object" descr="Immagine che contiene testo, Carattere, Elementi grafici,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7" name="Immagine che contiene testo, Carattere, Elementi grafici, designDescrizione generata automaticamente" descr="Immagine che contiene testo, Carattere, Elementi grafici, designDescrizione generata automaticamente"/>
                  <pic:cNvPicPr>
                    <a:picLocks noChangeAspect="1"/>
                  </pic:cNvPicPr>
                </pic:nvPicPr>
                <pic:blipFill>
                  <a:blip r:embed="rId2"/>
                  <a:stretch>
                    <a:fillRect/>
                  </a:stretch>
                </pic:blipFill>
                <pic:spPr>
                  <a:xfrm>
                    <a:off x="0" y="0"/>
                    <a:ext cx="1789200" cy="903600"/>
                  </a:xfrm>
                  <a:prstGeom prst="rect">
                    <a:avLst/>
                  </a:prstGeom>
                  <a:ln w="12700" cap="flat">
                    <a:noFill/>
                    <a:miter lim="400000"/>
                  </a:ln>
                  <a:effectLst/>
                </pic:spPr>
              </pic:pic>
            </a:graphicData>
          </a:graphic>
        </wp:anchor>
      </w:drawing>
    </w:r>
    <w:r>
      <w:rPr>
        <w:noProof/>
      </w:rPr>
      <mc:AlternateContent>
        <mc:Choice Requires="wps">
          <w:drawing>
            <wp:anchor distT="152400" distB="152400" distL="152400" distR="152400" simplePos="0" relativeHeight="251658243" behindDoc="1" locked="0" layoutInCell="1" allowOverlap="1" wp14:anchorId="125CEE29" wp14:editId="122950EC">
              <wp:simplePos x="0" y="0"/>
              <wp:positionH relativeFrom="page">
                <wp:posOffset>799650</wp:posOffset>
              </wp:positionH>
              <wp:positionV relativeFrom="page">
                <wp:posOffset>9688830</wp:posOffset>
              </wp:positionV>
              <wp:extent cx="1463784" cy="609600"/>
              <wp:effectExtent l="0" t="0" r="0" b="0"/>
              <wp:wrapNone/>
              <wp:docPr id="1073741828" name="officeArt object" descr="Casella di testo 3"/>
              <wp:cNvGraphicFramePr/>
              <a:graphic xmlns:a="http://schemas.openxmlformats.org/drawingml/2006/main">
                <a:graphicData uri="http://schemas.microsoft.com/office/word/2010/wordprocessingShape">
                  <wps:wsp>
                    <wps:cNvSpPr txBox="1"/>
                    <wps:spPr>
                      <a:xfrm>
                        <a:off x="0" y="0"/>
                        <a:ext cx="1463784" cy="609600"/>
                      </a:xfrm>
                      <a:prstGeom prst="rect">
                        <a:avLst/>
                      </a:prstGeom>
                      <a:noFill/>
                      <a:ln w="12700" cap="flat">
                        <a:noFill/>
                        <a:miter lim="400000"/>
                      </a:ln>
                      <a:effectLst/>
                    </wps:spPr>
                    <wps:txbx>
                      <w:txbxContent>
                        <w:p w14:paraId="56121FC9" w14:textId="5E14335A"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r w:rsidR="0084266B">
                            <w:rPr>
                              <w:rFonts w:ascii="Arial" w:hAnsi="Arial"/>
                              <w:sz w:val="15"/>
                              <w:szCs w:val="15"/>
                            </w:rPr>
                            <w:t>28 |</w:t>
                          </w:r>
                          <w:r>
                            <w:rPr>
                              <w:rFonts w:ascii="Arial" w:hAnsi="Arial"/>
                              <w:sz w:val="15"/>
                              <w:szCs w:val="15"/>
                            </w:rPr>
                            <w:t xml:space="preserve">  20121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9A42B0">
                          <w:pPr>
                            <w:spacing w:after="0" w:line="220" w:lineRule="exact"/>
                            <w:rPr>
                              <w:rStyle w:val="Hyperlink0"/>
                            </w:rPr>
                          </w:pPr>
                          <w:hyperlink r:id="rId3" w:history="1">
                            <w:r>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wps:txbx>
                    <wps:bodyPr wrap="square" lIns="0" tIns="0" rIns="0" bIns="0" numCol="1" anchor="t">
                      <a:noAutofit/>
                    </wps:bodyPr>
                  </wps:wsp>
                </a:graphicData>
              </a:graphic>
            </wp:anchor>
          </w:drawing>
        </mc:Choice>
        <mc:Fallback>
          <w:pict>
            <v:shapetype w14:anchorId="125CEE29" id="_x0000_t202" coordsize="21600,21600" o:spt="202" path="m,l,21600r21600,l21600,xe">
              <v:stroke joinstyle="miter"/>
              <v:path gradientshapeok="t" o:connecttype="rect"/>
            </v:shapetype>
            <v:shape id="officeArt object" o:spid="_x0000_s1026" type="#_x0000_t202" alt="Casella di testo 3" style="position:absolute;margin-left:62.95pt;margin-top:762.9pt;width:115.25pt;height:48pt;z-index:-251658237;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" filled="f" stroked="f" strokeweight="1pt">
              <v:stroke miterlimit="4"/>
              <v:textbox inset="0,0,0,0">
                <w:txbxContent>
                  <w:p w14:paraId="56121FC9" w14:textId="5E14335A"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r w:rsidR="0084266B">
                      <w:rPr>
                        <w:rFonts w:ascii="Arial" w:hAnsi="Arial"/>
                        <w:sz w:val="15"/>
                        <w:szCs w:val="15"/>
                      </w:rPr>
                      <w:t>28 |</w:t>
                    </w:r>
                    <w:r>
                      <w:rPr>
                        <w:rFonts w:ascii="Arial" w:hAnsi="Arial"/>
                        <w:sz w:val="15"/>
                        <w:szCs w:val="15"/>
                      </w:rPr>
                      <w:t xml:space="preserve">  20121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9A42B0">
                    <w:pPr>
                      <w:spacing w:after="0" w:line="220" w:lineRule="exact"/>
                      <w:rPr>
                        <w:rStyle w:val="Hyperlink0"/>
                      </w:rPr>
                    </w:pPr>
                    <w:hyperlink r:id="rId4" w:history="1">
                      <w:r>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EDA"/>
    <w:rsid w:val="00001124"/>
    <w:rsid w:val="00003601"/>
    <w:rsid w:val="00026FAD"/>
    <w:rsid w:val="00056E2B"/>
    <w:rsid w:val="000B5552"/>
    <w:rsid w:val="000B6EDA"/>
    <w:rsid w:val="000D195A"/>
    <w:rsid w:val="000D5642"/>
    <w:rsid w:val="00102395"/>
    <w:rsid w:val="00126749"/>
    <w:rsid w:val="001302B7"/>
    <w:rsid w:val="001626D3"/>
    <w:rsid w:val="001836CE"/>
    <w:rsid w:val="001859AD"/>
    <w:rsid w:val="001B4084"/>
    <w:rsid w:val="001C6F01"/>
    <w:rsid w:val="001E1719"/>
    <w:rsid w:val="001F15E3"/>
    <w:rsid w:val="001F70CD"/>
    <w:rsid w:val="00217728"/>
    <w:rsid w:val="002352F6"/>
    <w:rsid w:val="00235BD7"/>
    <w:rsid w:val="00277C94"/>
    <w:rsid w:val="00281D35"/>
    <w:rsid w:val="0028630E"/>
    <w:rsid w:val="002868B8"/>
    <w:rsid w:val="002A5011"/>
    <w:rsid w:val="002A70B0"/>
    <w:rsid w:val="002D085C"/>
    <w:rsid w:val="0030544B"/>
    <w:rsid w:val="00316985"/>
    <w:rsid w:val="0031737E"/>
    <w:rsid w:val="003238EF"/>
    <w:rsid w:val="00344685"/>
    <w:rsid w:val="00381FCD"/>
    <w:rsid w:val="003A1EA9"/>
    <w:rsid w:val="003E4748"/>
    <w:rsid w:val="00431C95"/>
    <w:rsid w:val="004450D2"/>
    <w:rsid w:val="00445456"/>
    <w:rsid w:val="00450CCE"/>
    <w:rsid w:val="0045452A"/>
    <w:rsid w:val="004556D0"/>
    <w:rsid w:val="00473339"/>
    <w:rsid w:val="00493B21"/>
    <w:rsid w:val="004957DC"/>
    <w:rsid w:val="004E2103"/>
    <w:rsid w:val="00505D82"/>
    <w:rsid w:val="00506A8B"/>
    <w:rsid w:val="00512FCC"/>
    <w:rsid w:val="00514CCC"/>
    <w:rsid w:val="00531596"/>
    <w:rsid w:val="00567893"/>
    <w:rsid w:val="005A1E34"/>
    <w:rsid w:val="005E67BD"/>
    <w:rsid w:val="00606BD6"/>
    <w:rsid w:val="00620E3C"/>
    <w:rsid w:val="0062566F"/>
    <w:rsid w:val="00625B34"/>
    <w:rsid w:val="006802B6"/>
    <w:rsid w:val="0069719F"/>
    <w:rsid w:val="006F1ECC"/>
    <w:rsid w:val="006F2EE2"/>
    <w:rsid w:val="006F6778"/>
    <w:rsid w:val="00712C50"/>
    <w:rsid w:val="00755036"/>
    <w:rsid w:val="00775776"/>
    <w:rsid w:val="007B27A0"/>
    <w:rsid w:val="007B7321"/>
    <w:rsid w:val="007D684C"/>
    <w:rsid w:val="00804FE9"/>
    <w:rsid w:val="00814836"/>
    <w:rsid w:val="0084266B"/>
    <w:rsid w:val="00843937"/>
    <w:rsid w:val="00876189"/>
    <w:rsid w:val="0088197F"/>
    <w:rsid w:val="008A14E9"/>
    <w:rsid w:val="008A7871"/>
    <w:rsid w:val="008B3B57"/>
    <w:rsid w:val="008E1992"/>
    <w:rsid w:val="008E4DC5"/>
    <w:rsid w:val="0093406D"/>
    <w:rsid w:val="0098538F"/>
    <w:rsid w:val="009A42B0"/>
    <w:rsid w:val="009A658D"/>
    <w:rsid w:val="009C2896"/>
    <w:rsid w:val="009D1FE7"/>
    <w:rsid w:val="009E47CD"/>
    <w:rsid w:val="009F3B9B"/>
    <w:rsid w:val="00A2152D"/>
    <w:rsid w:val="00A37476"/>
    <w:rsid w:val="00A37789"/>
    <w:rsid w:val="00A6076D"/>
    <w:rsid w:val="00A6308E"/>
    <w:rsid w:val="00A64F8F"/>
    <w:rsid w:val="00A70D5B"/>
    <w:rsid w:val="00A7341D"/>
    <w:rsid w:val="00B2111F"/>
    <w:rsid w:val="00B26BB5"/>
    <w:rsid w:val="00B273D8"/>
    <w:rsid w:val="00B33343"/>
    <w:rsid w:val="00B453B1"/>
    <w:rsid w:val="00BA5CB2"/>
    <w:rsid w:val="00BA7A72"/>
    <w:rsid w:val="00BB284B"/>
    <w:rsid w:val="00BF0622"/>
    <w:rsid w:val="00C05107"/>
    <w:rsid w:val="00C25599"/>
    <w:rsid w:val="00C6052E"/>
    <w:rsid w:val="00C9141C"/>
    <w:rsid w:val="00CA3439"/>
    <w:rsid w:val="00CB3AFC"/>
    <w:rsid w:val="00D13E95"/>
    <w:rsid w:val="00D4206B"/>
    <w:rsid w:val="00D513AC"/>
    <w:rsid w:val="00D60B5C"/>
    <w:rsid w:val="00D94B1B"/>
    <w:rsid w:val="00DA3006"/>
    <w:rsid w:val="00DC6677"/>
    <w:rsid w:val="00E1028E"/>
    <w:rsid w:val="00E500C9"/>
    <w:rsid w:val="00E574DB"/>
    <w:rsid w:val="00EB47BF"/>
    <w:rsid w:val="00EC243A"/>
    <w:rsid w:val="00ED048A"/>
    <w:rsid w:val="00F0104D"/>
    <w:rsid w:val="00F14E53"/>
    <w:rsid w:val="00F906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CF0B80"/>
  <w15:docId w15:val="{7A08169E-EF49-4E0E-A242-09741E80D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78" w:lineRule="auto"/>
    </w:pPr>
    <w:rPr>
      <w:rFonts w:ascii="Aptos" w:eastAsia="Aptos" w:hAnsi="Aptos" w:cs="Aptos"/>
      <w:color w:val="000000"/>
      <w:kern w:val="2"/>
      <w:sz w:val="24"/>
      <w:szCs w:val="24"/>
      <w:u w:color="000000"/>
    </w:rPr>
  </w:style>
  <w:style w:type="paragraph" w:styleId="Titolo4">
    <w:name w:val="heading 4"/>
    <w:basedOn w:val="Normale"/>
    <w:next w:val="Normale"/>
    <w:link w:val="Titolo4Carattere"/>
    <w:uiPriority w:val="9"/>
    <w:semiHidden/>
    <w:unhideWhenUsed/>
    <w:qFormat/>
    <w:rsid w:val="00F14E53"/>
    <w:pPr>
      <w:keepNext/>
      <w:keepLines/>
      <w:spacing w:before="40" w:after="0"/>
      <w:outlineLvl w:val="3"/>
    </w:pPr>
    <w:rPr>
      <w:rFonts w:asciiTheme="majorHAnsi" w:eastAsiaTheme="majorEastAsia" w:hAnsiTheme="majorHAnsi" w:cstheme="majorBidi"/>
      <w:i/>
      <w:iCs/>
      <w:color w:val="0F476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styleId="Intestazione">
    <w:name w:val="header"/>
    <w:pPr>
      <w:tabs>
        <w:tab w:val="center" w:pos="4819"/>
        <w:tab w:val="right" w:pos="9638"/>
      </w:tabs>
    </w:pPr>
    <w:rPr>
      <w:rFonts w:ascii="Aptos" w:eastAsia="Aptos" w:hAnsi="Aptos" w:cs="Aptos"/>
      <w:color w:val="000000"/>
      <w:kern w:val="2"/>
      <w:sz w:val="24"/>
      <w:szCs w:val="24"/>
      <w:u w:color="000000"/>
      <w14:textOutline w14:w="0" w14:cap="flat" w14:cmpd="sng" w14:algn="ctr">
        <w14:noFill/>
        <w14:prstDash w14:val="solid"/>
        <w14:bevel/>
      </w14:textOutline>
    </w:r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Link">
    <w:name w:val="Link"/>
    <w:rPr>
      <w:outline w:val="0"/>
      <w:color w:val="467886"/>
      <w:u w:val="single" w:color="467886"/>
    </w:rPr>
  </w:style>
  <w:style w:type="character" w:customStyle="1" w:styleId="Hyperlink0">
    <w:name w:val="Hyperlink.0"/>
    <w:basedOn w:val="Link"/>
    <w:rPr>
      <w:rFonts w:ascii="Arial" w:eastAsia="Arial" w:hAnsi="Arial" w:cs="Arial"/>
      <w:outline w:val="0"/>
      <w:color w:val="000000"/>
      <w:sz w:val="15"/>
      <w:szCs w:val="15"/>
      <w:u w:val="none" w:color="000000"/>
    </w:rPr>
  </w:style>
  <w:style w:type="paragraph" w:styleId="Pidipagina">
    <w:name w:val="footer"/>
    <w:pPr>
      <w:tabs>
        <w:tab w:val="center" w:pos="4819"/>
        <w:tab w:val="right" w:pos="9638"/>
      </w:tabs>
    </w:pPr>
    <w:rPr>
      <w:rFonts w:ascii="Aptos" w:eastAsia="Aptos" w:hAnsi="Aptos" w:cs="Aptos"/>
      <w:color w:val="000000"/>
      <w:kern w:val="2"/>
      <w:sz w:val="24"/>
      <w:szCs w:val="24"/>
      <w:u w:color="000000"/>
    </w:rPr>
  </w:style>
  <w:style w:type="character" w:styleId="Menzionenonrisolta">
    <w:name w:val="Unresolved Mention"/>
    <w:basedOn w:val="Carpredefinitoparagrafo"/>
    <w:uiPriority w:val="99"/>
    <w:semiHidden/>
    <w:unhideWhenUsed/>
    <w:rsid w:val="009A42B0"/>
    <w:rPr>
      <w:color w:val="605E5C"/>
      <w:shd w:val="clear" w:color="auto" w:fill="E1DFDD"/>
    </w:rPr>
  </w:style>
  <w:style w:type="paragraph" w:styleId="Revisione">
    <w:name w:val="Revision"/>
    <w:hidden/>
    <w:uiPriority w:val="99"/>
    <w:semiHidden/>
    <w:rsid w:val="00512FCC"/>
    <w:pPr>
      <w:pBdr>
        <w:top w:val="none" w:sz="0" w:space="0" w:color="auto"/>
        <w:left w:val="none" w:sz="0" w:space="0" w:color="auto"/>
        <w:bottom w:val="none" w:sz="0" w:space="0" w:color="auto"/>
        <w:right w:val="none" w:sz="0" w:space="0" w:color="auto"/>
        <w:between w:val="none" w:sz="0" w:space="0" w:color="auto"/>
        <w:bar w:val="none" w:sz="0" w:color="auto"/>
      </w:pBdr>
    </w:pPr>
    <w:rPr>
      <w:rFonts w:ascii="Aptos" w:eastAsia="Aptos" w:hAnsi="Aptos" w:cs="Aptos"/>
      <w:color w:val="000000"/>
      <w:kern w:val="2"/>
      <w:sz w:val="24"/>
      <w:szCs w:val="24"/>
      <w:u w:color="000000"/>
    </w:rPr>
  </w:style>
  <w:style w:type="paragraph" w:styleId="NormaleWeb">
    <w:name w:val="Normal (Web)"/>
    <w:basedOn w:val="Normale"/>
    <w:uiPriority w:val="99"/>
    <w:unhideWhenUsed/>
    <w:rsid w:val="000D195A"/>
    <w:rPr>
      <w:rFonts w:ascii="Times New Roman" w:hAnsi="Times New Roman" w:cs="Times New Roman"/>
    </w:rPr>
  </w:style>
  <w:style w:type="character" w:customStyle="1" w:styleId="Titolo4Carattere">
    <w:name w:val="Titolo 4 Carattere"/>
    <w:basedOn w:val="Carpredefinitoparagrafo"/>
    <w:link w:val="Titolo4"/>
    <w:uiPriority w:val="9"/>
    <w:semiHidden/>
    <w:rsid w:val="00F14E53"/>
    <w:rPr>
      <w:rFonts w:asciiTheme="majorHAnsi" w:eastAsiaTheme="majorEastAsia" w:hAnsiTheme="majorHAnsi" w:cstheme="majorBidi"/>
      <w:i/>
      <w:iCs/>
      <w:color w:val="0F4761" w:themeColor="accent1" w:themeShade="BF"/>
      <w:kern w:val="2"/>
      <w:sz w:val="24"/>
      <w:szCs w:val="24"/>
      <w:u w:color="000000"/>
    </w:rPr>
  </w:style>
  <w:style w:type="table" w:customStyle="1" w:styleId="TableNormal1">
    <w:name w:val="Table Normal1"/>
    <w:rsid w:val="00876189"/>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662887">
      <w:bodyDiv w:val="1"/>
      <w:marLeft w:val="0"/>
      <w:marRight w:val="0"/>
      <w:marTop w:val="0"/>
      <w:marBottom w:val="0"/>
      <w:divBdr>
        <w:top w:val="none" w:sz="0" w:space="0" w:color="auto"/>
        <w:left w:val="none" w:sz="0" w:space="0" w:color="auto"/>
        <w:bottom w:val="none" w:sz="0" w:space="0" w:color="auto"/>
        <w:right w:val="none" w:sz="0" w:space="0" w:color="auto"/>
      </w:divBdr>
    </w:div>
    <w:div w:id="636883813">
      <w:bodyDiv w:val="1"/>
      <w:marLeft w:val="0"/>
      <w:marRight w:val="0"/>
      <w:marTop w:val="0"/>
      <w:marBottom w:val="0"/>
      <w:divBdr>
        <w:top w:val="none" w:sz="0" w:space="0" w:color="auto"/>
        <w:left w:val="none" w:sz="0" w:space="0" w:color="auto"/>
        <w:bottom w:val="none" w:sz="0" w:space="0" w:color="auto"/>
        <w:right w:val="none" w:sz="0" w:space="0" w:color="auto"/>
      </w:divBdr>
    </w:div>
    <w:div w:id="822967113">
      <w:bodyDiv w:val="1"/>
      <w:marLeft w:val="0"/>
      <w:marRight w:val="0"/>
      <w:marTop w:val="0"/>
      <w:marBottom w:val="0"/>
      <w:divBdr>
        <w:top w:val="none" w:sz="0" w:space="0" w:color="auto"/>
        <w:left w:val="none" w:sz="0" w:space="0" w:color="auto"/>
        <w:bottom w:val="none" w:sz="0" w:space="0" w:color="auto"/>
        <w:right w:val="none" w:sz="0" w:space="0" w:color="auto"/>
      </w:divBdr>
    </w:div>
    <w:div w:id="880630683">
      <w:bodyDiv w:val="1"/>
      <w:marLeft w:val="0"/>
      <w:marRight w:val="0"/>
      <w:marTop w:val="0"/>
      <w:marBottom w:val="0"/>
      <w:divBdr>
        <w:top w:val="none" w:sz="0" w:space="0" w:color="auto"/>
        <w:left w:val="none" w:sz="0" w:space="0" w:color="auto"/>
        <w:bottom w:val="none" w:sz="0" w:space="0" w:color="auto"/>
        <w:right w:val="none" w:sz="0" w:space="0" w:color="auto"/>
      </w:divBdr>
    </w:div>
    <w:div w:id="1295450804">
      <w:bodyDiv w:val="1"/>
      <w:marLeft w:val="0"/>
      <w:marRight w:val="0"/>
      <w:marTop w:val="0"/>
      <w:marBottom w:val="0"/>
      <w:divBdr>
        <w:top w:val="none" w:sz="0" w:space="0" w:color="auto"/>
        <w:left w:val="none" w:sz="0" w:space="0" w:color="auto"/>
        <w:bottom w:val="none" w:sz="0" w:space="0" w:color="auto"/>
        <w:right w:val="none" w:sz="0" w:space="0" w:color="auto"/>
      </w:divBdr>
    </w:div>
    <w:div w:id="1370760448">
      <w:bodyDiv w:val="1"/>
      <w:marLeft w:val="0"/>
      <w:marRight w:val="0"/>
      <w:marTop w:val="0"/>
      <w:marBottom w:val="0"/>
      <w:divBdr>
        <w:top w:val="none" w:sz="0" w:space="0" w:color="auto"/>
        <w:left w:val="none" w:sz="0" w:space="0" w:color="auto"/>
        <w:bottom w:val="none" w:sz="0" w:space="0" w:color="auto"/>
        <w:right w:val="none" w:sz="0" w:space="0" w:color="auto"/>
      </w:divBdr>
    </w:div>
    <w:div w:id="1452169562">
      <w:bodyDiv w:val="1"/>
      <w:marLeft w:val="0"/>
      <w:marRight w:val="0"/>
      <w:marTop w:val="0"/>
      <w:marBottom w:val="0"/>
      <w:divBdr>
        <w:top w:val="none" w:sz="0" w:space="0" w:color="auto"/>
        <w:left w:val="none" w:sz="0" w:space="0" w:color="auto"/>
        <w:bottom w:val="none" w:sz="0" w:space="0" w:color="auto"/>
        <w:right w:val="none" w:sz="0" w:space="0" w:color="auto"/>
      </w:divBdr>
    </w:div>
    <w:div w:id="1559199498">
      <w:bodyDiv w:val="1"/>
      <w:marLeft w:val="0"/>
      <w:marRight w:val="0"/>
      <w:marTop w:val="0"/>
      <w:marBottom w:val="0"/>
      <w:divBdr>
        <w:top w:val="none" w:sz="0" w:space="0" w:color="auto"/>
        <w:left w:val="none" w:sz="0" w:space="0" w:color="auto"/>
        <w:bottom w:val="none" w:sz="0" w:space="0" w:color="auto"/>
        <w:right w:val="none" w:sz="0" w:space="0" w:color="auto"/>
      </w:divBdr>
    </w:div>
    <w:div w:id="1574075329">
      <w:bodyDiv w:val="1"/>
      <w:marLeft w:val="0"/>
      <w:marRight w:val="0"/>
      <w:marTop w:val="0"/>
      <w:marBottom w:val="0"/>
      <w:divBdr>
        <w:top w:val="none" w:sz="0" w:space="0" w:color="auto"/>
        <w:left w:val="none" w:sz="0" w:space="0" w:color="auto"/>
        <w:bottom w:val="none" w:sz="0" w:space="0" w:color="auto"/>
        <w:right w:val="none" w:sz="0" w:space="0" w:color="auto"/>
      </w:divBdr>
    </w:div>
    <w:div w:id="1916477461">
      <w:bodyDiv w:val="1"/>
      <w:marLeft w:val="0"/>
      <w:marRight w:val="0"/>
      <w:marTop w:val="0"/>
      <w:marBottom w:val="0"/>
      <w:divBdr>
        <w:top w:val="none" w:sz="0" w:space="0" w:color="auto"/>
        <w:left w:val="none" w:sz="0" w:space="0" w:color="auto"/>
        <w:bottom w:val="none" w:sz="0" w:space="0" w:color="auto"/>
        <w:right w:val="none" w:sz="0" w:space="0" w:color="auto"/>
      </w:divBdr>
    </w:div>
    <w:div w:id="2034304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lp1968.i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arta.pedroli@clp1968.it" TargetMode="External"/><Relationship Id="rId4" Type="http://schemas.openxmlformats.org/officeDocument/2006/relationships/styles" Target="styles.xml"/><Relationship Id="rId9" Type="http://schemas.openxmlformats.org/officeDocument/2006/relationships/hyperlink" Target="mailto:marco.toscano@cultura.gov.it"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mailto:pin-br@cultura.gov.org"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hyperlink" Target="mailto:pin-br@cultura.gov.org" TargetMode="Externa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8557C21-95E5-40F4-88C7-221B5A7CC051}">
  <ds:schemaRefs>
    <ds:schemaRef ds:uri="http://schemas.microsoft.com/sharepoint/v3/contenttype/forms"/>
  </ds:schemaRefs>
</ds:datastoreItem>
</file>

<file path=customXml/itemProps2.xml><?xml version="1.0" encoding="utf-8"?>
<ds:datastoreItem xmlns:ds="http://schemas.openxmlformats.org/officeDocument/2006/customXml" ds:itemID="{B732C029-7613-4020-BB7D-04E164A3FB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77C4F6-46E8-4930-96D0-CAFBD018A8A2}">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379</Words>
  <Characters>2163</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cp:lastModifiedBy>Carlo Ghielmetti</cp:lastModifiedBy>
  <cp:revision>7</cp:revision>
  <cp:lastPrinted>2025-09-04T13:24:00Z</cp:lastPrinted>
  <dcterms:created xsi:type="dcterms:W3CDTF">2025-09-04T12:52:00Z</dcterms:created>
  <dcterms:modified xsi:type="dcterms:W3CDTF">2025-09-05T10:18:00Z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y fmtid="{D5CDD505-2E9C-101B-9397-08002B2CF9AE}" pid="4" name="MSIP_Label_5f5fe31f-9de1-4167-a753-111c0df8115f_Enabled">
    <vt:lpwstr>true</vt:lpwstr>
  </property>
  <property fmtid="{D5CDD505-2E9C-101B-9397-08002B2CF9AE}" pid="5" name="MSIP_Label_5f5fe31f-9de1-4167-a753-111c0df8115f_SetDate">
    <vt:lpwstr>2025-04-29T08:43:09Z</vt:lpwstr>
  </property>
  <property fmtid="{D5CDD505-2E9C-101B-9397-08002B2CF9AE}" pid="6" name="MSIP_Label_5f5fe31f-9de1-4167-a753-111c0df8115f_Method">
    <vt:lpwstr>Standard</vt:lpwstr>
  </property>
  <property fmtid="{D5CDD505-2E9C-101B-9397-08002B2CF9AE}" pid="7" name="MSIP_Label_5f5fe31f-9de1-4167-a753-111c0df8115f_Name">
    <vt:lpwstr>5f5fe31f-9de1-4167-a753-111c0df8115f</vt:lpwstr>
  </property>
  <property fmtid="{D5CDD505-2E9C-101B-9397-08002B2CF9AE}" pid="8" name="MSIP_Label_5f5fe31f-9de1-4167-a753-111c0df8115f_SiteId">
    <vt:lpwstr>cc4baf00-15c9-48dd-9f59-88c98bde2be7</vt:lpwstr>
  </property>
  <property fmtid="{D5CDD505-2E9C-101B-9397-08002B2CF9AE}" pid="9" name="MSIP_Label_5f5fe31f-9de1-4167-a753-111c0df8115f_ActionId">
    <vt:lpwstr>9e5d4bd7-262d-49c7-a1db-1ff4f6176fff</vt:lpwstr>
  </property>
  <property fmtid="{D5CDD505-2E9C-101B-9397-08002B2CF9AE}" pid="10" name="MSIP_Label_5f5fe31f-9de1-4167-a753-111c0df8115f_ContentBits">
    <vt:lpwstr>0</vt:lpwstr>
  </property>
</Properties>
</file>